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AE2D21" w:rsidRDefault="00931BC2" w:rsidP="00931BC2">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931BC2" w:rsidRPr="00AE2D21" w:rsidRDefault="004E402B" w:rsidP="00931BC2">
      <w:pPr>
        <w:spacing w:after="0"/>
        <w:jc w:val="center"/>
        <w:rPr>
          <w:rFonts w:ascii="Times New Roman" w:hAnsi="Times New Roman" w:cs="Times New Roman"/>
          <w:sz w:val="24"/>
          <w:szCs w:val="24"/>
        </w:rPr>
      </w:pPr>
      <w:r>
        <w:rPr>
          <w:rFonts w:ascii="Times New Roman" w:hAnsi="Times New Roman" w:cs="Times New Roman"/>
          <w:sz w:val="24"/>
          <w:szCs w:val="24"/>
        </w:rPr>
        <w:t>DECEMBER 7</w:t>
      </w:r>
      <w:r w:rsidR="00931BC2" w:rsidRPr="00AE2D21">
        <w:rPr>
          <w:rFonts w:ascii="Times New Roman" w:hAnsi="Times New Roman" w:cs="Times New Roman"/>
          <w:sz w:val="24"/>
          <w:szCs w:val="24"/>
        </w:rPr>
        <w:t xml:space="preserve">, 2009 – </w:t>
      </w:r>
      <w:r>
        <w:rPr>
          <w:rFonts w:ascii="Times New Roman" w:hAnsi="Times New Roman" w:cs="Times New Roman"/>
          <w:sz w:val="24"/>
          <w:szCs w:val="24"/>
        </w:rPr>
        <w:t>10</w:t>
      </w:r>
      <w:r w:rsidR="00931BC2" w:rsidRPr="00AE2D21">
        <w:rPr>
          <w:rFonts w:ascii="Times New Roman" w:hAnsi="Times New Roman" w:cs="Times New Roman"/>
          <w:sz w:val="24"/>
          <w:szCs w:val="24"/>
        </w:rPr>
        <w:t xml:space="preserve"> A.M.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2ND FLOOR CONFERENCE ROOM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LDWF OFFICE IN THE UNO ADVANCED TECHNOLOGY BUILDING</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2021 LAKESHORE DRIVE, NEW ORLEANS, LA 70122</w:t>
      </w:r>
    </w:p>
    <w:p w:rsidR="003D3E9A" w:rsidRPr="00AE2D21" w:rsidRDefault="003D3E9A" w:rsidP="00931BC2">
      <w:pPr>
        <w:spacing w:after="0"/>
        <w:jc w:val="center"/>
        <w:rPr>
          <w:rFonts w:ascii="Times New Roman" w:hAnsi="Times New Roman" w:cs="Times New Roman"/>
          <w:sz w:val="24"/>
          <w:szCs w:val="24"/>
        </w:rPr>
      </w:pPr>
    </w:p>
    <w:p w:rsidR="00C70B39" w:rsidRPr="00583E2A" w:rsidRDefault="00931BC2" w:rsidP="00C70B39">
      <w:p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Bo</w:t>
      </w:r>
      <w:r w:rsidR="00C70B39" w:rsidRPr="00583E2A">
        <w:rPr>
          <w:rFonts w:ascii="Times New Roman" w:eastAsia="Times New Roman" w:hAnsi="Times New Roman" w:cs="Times New Roman"/>
          <w:sz w:val="24"/>
          <w:szCs w:val="24"/>
        </w:rPr>
        <w:t>ard Members Present:</w:t>
      </w:r>
    </w:p>
    <w:p w:rsidR="00C70B39" w:rsidRPr="00583E2A"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Jakov </w:t>
      </w:r>
      <w:r w:rsidR="00923870" w:rsidRPr="00583E2A">
        <w:rPr>
          <w:rFonts w:ascii="Times New Roman" w:eastAsia="Times New Roman" w:hAnsi="Times New Roman" w:cs="Times New Roman"/>
          <w:sz w:val="24"/>
          <w:szCs w:val="24"/>
        </w:rPr>
        <w:t>Jurisic</w:t>
      </w:r>
      <w:r w:rsidRPr="00583E2A">
        <w:rPr>
          <w:rFonts w:ascii="Times New Roman" w:eastAsia="Times New Roman" w:hAnsi="Times New Roman" w:cs="Times New Roman"/>
          <w:sz w:val="24"/>
          <w:szCs w:val="24"/>
        </w:rPr>
        <w:t>, Chairman</w:t>
      </w:r>
    </w:p>
    <w:p w:rsidR="00D42E4E" w:rsidRPr="00583E2A" w:rsidRDefault="00D42E4E" w:rsidP="00D42E4E">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Shane Bagala</w:t>
      </w:r>
      <w:r>
        <w:rPr>
          <w:rFonts w:ascii="Times New Roman" w:eastAsia="Times New Roman" w:hAnsi="Times New Roman" w:cs="Times New Roman"/>
          <w:sz w:val="24"/>
          <w:szCs w:val="24"/>
        </w:rPr>
        <w:t>, Vice-Chairman</w:t>
      </w:r>
    </w:p>
    <w:p w:rsidR="007D1A40" w:rsidRPr="00583E2A" w:rsidRDefault="00D42E4E">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Wilbert Collins </w:t>
      </w:r>
    </w:p>
    <w:p w:rsidR="00D42E4E" w:rsidRDefault="00D42E4E" w:rsidP="00C70B39">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Dan Coulon </w:t>
      </w:r>
    </w:p>
    <w:p w:rsidR="00C70B39" w:rsidRPr="00583E2A" w:rsidRDefault="00C70B39" w:rsidP="00C70B39">
      <w:pPr>
        <w:pStyle w:val="ListParagraph"/>
        <w:numPr>
          <w:ilvl w:val="0"/>
          <w:numId w:val="8"/>
        </w:numPr>
        <w:spacing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Byron Encalade</w:t>
      </w:r>
    </w:p>
    <w:p w:rsidR="00C43C28" w:rsidRPr="00D42E4E" w:rsidRDefault="00D42E4E" w:rsidP="00D42E4E">
      <w:pPr>
        <w:pStyle w:val="ListParagraph"/>
        <w:numPr>
          <w:ilvl w:val="0"/>
          <w:numId w:val="8"/>
        </w:numPr>
        <w:spacing w:after="0" w:line="240" w:lineRule="auto"/>
        <w:rPr>
          <w:rFonts w:ascii="Times New Roman" w:eastAsia="Times New Roman" w:hAnsi="Times New Roman" w:cs="Times New Roman"/>
          <w:sz w:val="24"/>
          <w:szCs w:val="24"/>
        </w:rPr>
      </w:pPr>
      <w:r w:rsidRPr="00D42E4E">
        <w:rPr>
          <w:rFonts w:ascii="Times New Roman" w:eastAsia="Times New Roman" w:hAnsi="Times New Roman" w:cs="Times New Roman"/>
          <w:sz w:val="24"/>
          <w:szCs w:val="24"/>
        </w:rPr>
        <w:t>Peter Vujnovich, Jr.</w:t>
      </w:r>
    </w:p>
    <w:p w:rsidR="006E68D2" w:rsidRPr="00583E2A" w:rsidRDefault="006E68D2" w:rsidP="00931BC2">
      <w:pPr>
        <w:spacing w:after="0" w:line="240" w:lineRule="auto"/>
        <w:rPr>
          <w:rFonts w:ascii="Times New Roman" w:eastAsia="Times New Roman" w:hAnsi="Times New Roman" w:cs="Times New Roman"/>
          <w:sz w:val="24"/>
          <w:szCs w:val="24"/>
        </w:rPr>
      </w:pPr>
    </w:p>
    <w:p w:rsidR="00DA3956" w:rsidRPr="00583E2A" w:rsidRDefault="0091365A">
      <w:pPr>
        <w:spacing w:after="0" w:line="240" w:lineRule="auto"/>
        <w:rPr>
          <w:rFonts w:ascii="Times New Roman" w:hAnsi="Times New Roman" w:cs="Times New Roman"/>
          <w:sz w:val="24"/>
          <w:szCs w:val="24"/>
        </w:rPr>
      </w:pPr>
      <w:r w:rsidRPr="00583E2A">
        <w:rPr>
          <w:rFonts w:ascii="Times New Roman" w:eastAsia="Times New Roman" w:hAnsi="Times New Roman" w:cs="Times New Roman"/>
          <w:sz w:val="24"/>
          <w:szCs w:val="24"/>
        </w:rPr>
        <w:t>Board mem</w:t>
      </w:r>
      <w:r w:rsidR="00931BC2" w:rsidRPr="00583E2A">
        <w:rPr>
          <w:rFonts w:ascii="Times New Roman" w:hAnsi="Times New Roman" w:cs="Times New Roman"/>
          <w:sz w:val="24"/>
          <w:szCs w:val="24"/>
        </w:rPr>
        <w:t>bers absent:</w:t>
      </w:r>
    </w:p>
    <w:p w:rsidR="003F3A0C" w:rsidRDefault="003F3A0C" w:rsidP="00931BC2">
      <w:pPr>
        <w:pStyle w:val="ListParagraph"/>
        <w:numPr>
          <w:ilvl w:val="0"/>
          <w:numId w:val="12"/>
        </w:numPr>
        <w:spacing w:after="0"/>
        <w:rPr>
          <w:rFonts w:ascii="Times New Roman" w:hAnsi="Times New Roman" w:cs="Times New Roman"/>
          <w:sz w:val="24"/>
          <w:szCs w:val="24"/>
        </w:rPr>
      </w:pPr>
      <w:r w:rsidRPr="00583E2A">
        <w:rPr>
          <w:rFonts w:ascii="Times New Roman" w:hAnsi="Times New Roman" w:cs="Times New Roman"/>
          <w:sz w:val="24"/>
          <w:szCs w:val="24"/>
        </w:rPr>
        <w:t>Buddy Daisy</w:t>
      </w:r>
    </w:p>
    <w:p w:rsidR="004E402B" w:rsidRDefault="004E402B" w:rsidP="00931BC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Rodney Fox</w:t>
      </w:r>
    </w:p>
    <w:p w:rsidR="004E402B" w:rsidRPr="00583E2A" w:rsidRDefault="004E402B" w:rsidP="00931BC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Brad Robin</w:t>
      </w:r>
    </w:p>
    <w:p w:rsidR="00415904" w:rsidRPr="00583E2A" w:rsidRDefault="00415904"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Meeting </w:t>
      </w:r>
      <w:r w:rsidR="00D42E4E">
        <w:rPr>
          <w:rFonts w:ascii="Times New Roman" w:eastAsia="Times New Roman" w:hAnsi="Times New Roman" w:cs="Times New Roman"/>
          <w:sz w:val="24"/>
          <w:szCs w:val="24"/>
        </w:rPr>
        <w:t>called into order by Chairman Jurisic</w:t>
      </w:r>
      <w:r w:rsidRPr="00583E2A">
        <w:rPr>
          <w:rFonts w:ascii="Times New Roman" w:eastAsia="Times New Roman" w:hAnsi="Times New Roman" w:cs="Times New Roman"/>
          <w:sz w:val="24"/>
          <w:szCs w:val="24"/>
        </w:rPr>
        <w:t xml:space="preserve"> at </w:t>
      </w:r>
      <w:r w:rsidR="004E402B">
        <w:rPr>
          <w:rFonts w:ascii="Times New Roman" w:eastAsia="Times New Roman" w:hAnsi="Times New Roman" w:cs="Times New Roman"/>
          <w:sz w:val="24"/>
          <w:szCs w:val="24"/>
        </w:rPr>
        <w:t>10</w:t>
      </w:r>
      <w:r w:rsidRPr="00583E2A">
        <w:rPr>
          <w:rFonts w:ascii="Times New Roman" w:eastAsia="Times New Roman" w:hAnsi="Times New Roman" w:cs="Times New Roman"/>
          <w:sz w:val="24"/>
          <w:szCs w:val="24"/>
        </w:rPr>
        <w:t>:0</w:t>
      </w:r>
      <w:r w:rsidR="004E402B">
        <w:rPr>
          <w:rFonts w:ascii="Times New Roman" w:eastAsia="Times New Roman" w:hAnsi="Times New Roman" w:cs="Times New Roman"/>
          <w:sz w:val="24"/>
          <w:szCs w:val="24"/>
        </w:rPr>
        <w:t>6</w:t>
      </w:r>
      <w:r w:rsidRPr="00583E2A">
        <w:rPr>
          <w:rFonts w:ascii="Times New Roman" w:eastAsia="Times New Roman" w:hAnsi="Times New Roman" w:cs="Times New Roman"/>
          <w:sz w:val="24"/>
          <w:szCs w:val="24"/>
        </w:rPr>
        <w:t>am</w:t>
      </w:r>
    </w:p>
    <w:p w:rsidR="00931BC2" w:rsidRPr="00583E2A" w:rsidRDefault="00745F68"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AGENDA</w:t>
      </w:r>
    </w:p>
    <w:p w:rsidR="00C70B39" w:rsidRPr="00583E2A" w:rsidRDefault="00931BC2" w:rsidP="00C70B39">
      <w:pPr>
        <w:pStyle w:val="ListParagraph"/>
        <w:numPr>
          <w:ilvl w:val="0"/>
          <w:numId w:val="2"/>
        </w:numPr>
        <w:rPr>
          <w:rFonts w:ascii="Times New Roman" w:hAnsi="Times New Roman" w:cs="Times New Roman"/>
          <w:sz w:val="24"/>
          <w:szCs w:val="24"/>
        </w:rPr>
      </w:pPr>
      <w:r w:rsidRPr="00583E2A">
        <w:rPr>
          <w:rFonts w:ascii="Times New Roman" w:hAnsi="Times New Roman" w:cs="Times New Roman"/>
          <w:sz w:val="24"/>
          <w:szCs w:val="24"/>
        </w:rPr>
        <w:t xml:space="preserve">Approval of </w:t>
      </w:r>
      <w:r w:rsidR="00D42E4E">
        <w:rPr>
          <w:rFonts w:ascii="Times New Roman" w:hAnsi="Times New Roman" w:cs="Times New Roman"/>
          <w:sz w:val="24"/>
          <w:szCs w:val="24"/>
        </w:rPr>
        <w:t>M</w:t>
      </w:r>
      <w:r w:rsidRPr="00583E2A">
        <w:rPr>
          <w:rFonts w:ascii="Times New Roman" w:hAnsi="Times New Roman" w:cs="Times New Roman"/>
          <w:sz w:val="24"/>
          <w:szCs w:val="24"/>
        </w:rPr>
        <w:t xml:space="preserve">inutes from </w:t>
      </w:r>
      <w:r w:rsidR="00D42E4E">
        <w:rPr>
          <w:rFonts w:ascii="Times New Roman" w:hAnsi="Times New Roman" w:cs="Times New Roman"/>
          <w:sz w:val="24"/>
          <w:szCs w:val="24"/>
        </w:rPr>
        <w:t>M</w:t>
      </w:r>
      <w:r w:rsidRPr="00583E2A">
        <w:rPr>
          <w:rFonts w:ascii="Times New Roman" w:hAnsi="Times New Roman" w:cs="Times New Roman"/>
          <w:sz w:val="24"/>
          <w:szCs w:val="24"/>
        </w:rPr>
        <w:t xml:space="preserve">eeting of </w:t>
      </w:r>
      <w:r w:rsidR="004E402B" w:rsidRPr="004E402B">
        <w:rPr>
          <w:rFonts w:ascii="Times New Roman" w:hAnsi="Times New Roman" w:cs="Times New Roman"/>
          <w:sz w:val="24"/>
          <w:szCs w:val="24"/>
        </w:rPr>
        <w:t>October 12</w:t>
      </w:r>
      <w:r w:rsidRPr="004E402B">
        <w:rPr>
          <w:rFonts w:ascii="Times New Roman" w:hAnsi="Times New Roman" w:cs="Times New Roman"/>
          <w:sz w:val="24"/>
          <w:szCs w:val="24"/>
        </w:rPr>
        <w:t>, 2009</w:t>
      </w:r>
    </w:p>
    <w:p w:rsidR="003F3A0C" w:rsidRPr="00583E2A" w:rsidRDefault="003F3A0C" w:rsidP="00AD07D1">
      <w:pPr>
        <w:pStyle w:val="ListParagraph"/>
        <w:numPr>
          <w:ilvl w:val="0"/>
          <w:numId w:val="29"/>
        </w:numPr>
        <w:rPr>
          <w:rFonts w:ascii="Times New Roman" w:hAnsi="Times New Roman" w:cs="Times New Roman"/>
          <w:sz w:val="24"/>
          <w:szCs w:val="24"/>
        </w:rPr>
      </w:pPr>
      <w:r w:rsidRPr="00583E2A">
        <w:rPr>
          <w:rFonts w:ascii="Times New Roman" w:hAnsi="Times New Roman" w:cs="Times New Roman"/>
          <w:sz w:val="24"/>
          <w:szCs w:val="24"/>
        </w:rPr>
        <w:t xml:space="preserve">Peter </w:t>
      </w:r>
      <w:r w:rsidR="00A96DBF" w:rsidRPr="00583E2A">
        <w:rPr>
          <w:rFonts w:ascii="Times New Roman" w:hAnsi="Times New Roman" w:cs="Times New Roman"/>
          <w:sz w:val="24"/>
          <w:szCs w:val="24"/>
        </w:rPr>
        <w:t>Vujnovich, Jr. – Motion to Accept</w:t>
      </w:r>
    </w:p>
    <w:p w:rsidR="000F5DED" w:rsidRPr="00583E2A" w:rsidRDefault="003F3A0C">
      <w:pPr>
        <w:pStyle w:val="ListParagraph"/>
        <w:numPr>
          <w:ilvl w:val="1"/>
          <w:numId w:val="29"/>
        </w:numPr>
        <w:rPr>
          <w:rFonts w:ascii="Times New Roman" w:hAnsi="Times New Roman" w:cs="Times New Roman"/>
          <w:sz w:val="24"/>
          <w:szCs w:val="24"/>
        </w:rPr>
      </w:pPr>
      <w:r w:rsidRPr="00583E2A">
        <w:rPr>
          <w:rFonts w:ascii="Times New Roman" w:hAnsi="Times New Roman" w:cs="Times New Roman"/>
          <w:sz w:val="24"/>
          <w:szCs w:val="24"/>
        </w:rPr>
        <w:t>Dan Coulon</w:t>
      </w:r>
      <w:r w:rsidR="00A96DBF" w:rsidRPr="00583E2A">
        <w:rPr>
          <w:rFonts w:ascii="Times New Roman" w:hAnsi="Times New Roman" w:cs="Times New Roman"/>
          <w:sz w:val="24"/>
          <w:szCs w:val="24"/>
        </w:rPr>
        <w:t xml:space="preserve"> – Seconded</w:t>
      </w:r>
    </w:p>
    <w:p w:rsidR="000F5DED" w:rsidRPr="00583E2A" w:rsidRDefault="00DD523A">
      <w:pPr>
        <w:pStyle w:val="ListParagraph"/>
        <w:numPr>
          <w:ilvl w:val="1"/>
          <w:numId w:val="29"/>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AD07D1" w:rsidRPr="00583E2A" w:rsidRDefault="00AD07D1" w:rsidP="00AD07D1">
      <w:pPr>
        <w:pStyle w:val="ListParagraph"/>
        <w:rPr>
          <w:rFonts w:ascii="Times New Roman" w:hAnsi="Times New Roman" w:cs="Times New Roman"/>
          <w:sz w:val="24"/>
          <w:szCs w:val="24"/>
        </w:rPr>
      </w:pPr>
    </w:p>
    <w:p w:rsidR="004E402B" w:rsidRDefault="00C43C28" w:rsidP="00C43C28">
      <w:pPr>
        <w:pStyle w:val="ListParagraph"/>
        <w:numPr>
          <w:ilvl w:val="0"/>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LDWF Legal Counsel Guidance</w:t>
      </w:r>
    </w:p>
    <w:p w:rsidR="00C43C28" w:rsidRPr="000220B4" w:rsidRDefault="00C43C28" w:rsidP="004E402B">
      <w:pPr>
        <w:pStyle w:val="ListParagraph"/>
        <w:numPr>
          <w:ilvl w:val="1"/>
          <w:numId w:val="2"/>
        </w:numPr>
        <w:spacing w:after="0" w:line="240" w:lineRule="auto"/>
        <w:rPr>
          <w:rFonts w:ascii="Times New Roman" w:hAnsi="Times New Roman" w:cs="Times New Roman"/>
          <w:sz w:val="24"/>
          <w:szCs w:val="24"/>
        </w:rPr>
      </w:pPr>
      <w:r w:rsidRPr="000220B4">
        <w:rPr>
          <w:rFonts w:ascii="Times New Roman" w:hAnsi="Times New Roman" w:cs="Times New Roman"/>
          <w:sz w:val="24"/>
          <w:szCs w:val="24"/>
        </w:rPr>
        <w:t>Appeals of Renewal and Re-issuance Permits</w:t>
      </w:r>
    </w:p>
    <w:p w:rsidR="004E402B" w:rsidRPr="000220B4" w:rsidRDefault="004E402B" w:rsidP="004E402B">
      <w:pPr>
        <w:pStyle w:val="ListParagraph"/>
        <w:numPr>
          <w:ilvl w:val="2"/>
          <w:numId w:val="2"/>
        </w:numPr>
        <w:spacing w:after="0" w:line="240" w:lineRule="auto"/>
        <w:rPr>
          <w:rFonts w:ascii="Times New Roman" w:hAnsi="Times New Roman" w:cs="Times New Roman"/>
          <w:sz w:val="24"/>
          <w:szCs w:val="24"/>
        </w:rPr>
      </w:pPr>
      <w:r w:rsidRPr="000220B4">
        <w:rPr>
          <w:rFonts w:ascii="Times New Roman" w:hAnsi="Times New Roman" w:cs="Times New Roman"/>
          <w:sz w:val="24"/>
          <w:szCs w:val="24"/>
        </w:rPr>
        <w:t xml:space="preserve">At a previous meeting, the board had </w:t>
      </w:r>
      <w:r w:rsidR="003E7C32" w:rsidRPr="000220B4">
        <w:rPr>
          <w:rFonts w:ascii="Times New Roman" w:hAnsi="Times New Roman" w:cs="Times New Roman"/>
          <w:sz w:val="24"/>
          <w:szCs w:val="24"/>
        </w:rPr>
        <w:t xml:space="preserve">inquired about the duration of the board’s existence.  </w:t>
      </w:r>
      <w:r w:rsidRPr="000220B4">
        <w:rPr>
          <w:rFonts w:ascii="Times New Roman" w:hAnsi="Times New Roman" w:cs="Times New Roman"/>
          <w:sz w:val="24"/>
          <w:szCs w:val="24"/>
        </w:rPr>
        <w:t xml:space="preserve">Fred Whitrock, Louisiana Department of Wildlife and Fisheries </w:t>
      </w:r>
      <w:r w:rsidR="003E7C32" w:rsidRPr="000220B4">
        <w:rPr>
          <w:rFonts w:ascii="Times New Roman" w:hAnsi="Times New Roman" w:cs="Times New Roman"/>
          <w:sz w:val="24"/>
          <w:szCs w:val="24"/>
        </w:rPr>
        <w:t xml:space="preserve">(LDWF) </w:t>
      </w:r>
      <w:r w:rsidRPr="000220B4">
        <w:rPr>
          <w:rFonts w:ascii="Times New Roman" w:hAnsi="Times New Roman" w:cs="Times New Roman"/>
          <w:sz w:val="24"/>
          <w:szCs w:val="24"/>
        </w:rPr>
        <w:t xml:space="preserve">legal counsel, informed the board that the Public Oyster Seed Ground Vessel Permit Appeals Board will continue to exist to hear appeals stemming from </w:t>
      </w:r>
      <w:r w:rsidR="001C5F01">
        <w:rPr>
          <w:rFonts w:ascii="Times New Roman" w:hAnsi="Times New Roman" w:cs="Times New Roman"/>
          <w:sz w:val="24"/>
          <w:szCs w:val="24"/>
        </w:rPr>
        <w:t xml:space="preserve">Department denial of </w:t>
      </w:r>
      <w:r w:rsidRPr="000220B4">
        <w:rPr>
          <w:rFonts w:ascii="Times New Roman" w:hAnsi="Times New Roman" w:cs="Times New Roman"/>
          <w:sz w:val="24"/>
          <w:szCs w:val="24"/>
        </w:rPr>
        <w:t>permit re-issuances and renewals.</w:t>
      </w:r>
    </w:p>
    <w:p w:rsidR="004E402B" w:rsidRPr="000220B4" w:rsidRDefault="004E402B" w:rsidP="004E402B">
      <w:pPr>
        <w:pStyle w:val="ListParagraph"/>
        <w:numPr>
          <w:ilvl w:val="1"/>
          <w:numId w:val="2"/>
        </w:numPr>
        <w:spacing w:after="0" w:line="240" w:lineRule="auto"/>
        <w:rPr>
          <w:rFonts w:ascii="Times New Roman" w:hAnsi="Times New Roman" w:cs="Times New Roman"/>
          <w:sz w:val="24"/>
          <w:szCs w:val="24"/>
        </w:rPr>
      </w:pPr>
      <w:r w:rsidRPr="000220B4">
        <w:rPr>
          <w:rFonts w:ascii="Times New Roman" w:hAnsi="Times New Roman" w:cs="Times New Roman"/>
          <w:sz w:val="24"/>
          <w:szCs w:val="24"/>
        </w:rPr>
        <w:t xml:space="preserve">December 31, 2009 Deadline and Pending Appeals </w:t>
      </w:r>
    </w:p>
    <w:p w:rsidR="004E402B" w:rsidRDefault="003E7C32" w:rsidP="004E402B">
      <w:pPr>
        <w:pStyle w:val="ListParagraph"/>
        <w:numPr>
          <w:ilvl w:val="2"/>
          <w:numId w:val="2"/>
        </w:numPr>
        <w:spacing w:after="0" w:line="240" w:lineRule="auto"/>
        <w:rPr>
          <w:rFonts w:ascii="Times New Roman" w:hAnsi="Times New Roman" w:cs="Times New Roman"/>
          <w:sz w:val="24"/>
          <w:szCs w:val="24"/>
        </w:rPr>
      </w:pPr>
      <w:r w:rsidRPr="000220B4">
        <w:rPr>
          <w:rFonts w:ascii="Times New Roman" w:hAnsi="Times New Roman" w:cs="Times New Roman"/>
          <w:sz w:val="24"/>
          <w:szCs w:val="24"/>
        </w:rPr>
        <w:t xml:space="preserve">A board member had asked if pending appeals would </w:t>
      </w:r>
      <w:r w:rsidR="000220B4">
        <w:rPr>
          <w:rFonts w:ascii="Times New Roman" w:hAnsi="Times New Roman" w:cs="Times New Roman"/>
          <w:sz w:val="24"/>
          <w:szCs w:val="24"/>
        </w:rPr>
        <w:t xml:space="preserve">automatically </w:t>
      </w:r>
      <w:r w:rsidRPr="000220B4">
        <w:rPr>
          <w:rFonts w:ascii="Times New Roman" w:hAnsi="Times New Roman" w:cs="Times New Roman"/>
          <w:sz w:val="24"/>
          <w:szCs w:val="24"/>
        </w:rPr>
        <w:t>drop from further consideration after the December 31, 2009 deadline.  Whitrock explained that the December 31, 2009 deadline is the last day a person can apply for</w:t>
      </w:r>
      <w:r>
        <w:rPr>
          <w:rFonts w:ascii="Times New Roman" w:hAnsi="Times New Roman" w:cs="Times New Roman"/>
          <w:sz w:val="24"/>
          <w:szCs w:val="24"/>
        </w:rPr>
        <w:t xml:space="preserve"> a Public Oyster Seed Ground Vessel Permit.  The applicant, if denied a permit by LDWF Licensing, would have 30 days from the date of denial, which may or may not be the date of application, to </w:t>
      </w:r>
      <w:r w:rsidR="000220B4">
        <w:rPr>
          <w:rFonts w:ascii="Times New Roman" w:hAnsi="Times New Roman" w:cs="Times New Roman"/>
          <w:sz w:val="24"/>
          <w:szCs w:val="24"/>
        </w:rPr>
        <w:t>submit</w:t>
      </w:r>
      <w:r>
        <w:rPr>
          <w:rFonts w:ascii="Times New Roman" w:hAnsi="Times New Roman" w:cs="Times New Roman"/>
          <w:sz w:val="24"/>
          <w:szCs w:val="24"/>
        </w:rPr>
        <w:t xml:space="preserve"> an appeal form.  It is possible that new appeals could arrive </w:t>
      </w:r>
      <w:r>
        <w:rPr>
          <w:rFonts w:ascii="Times New Roman" w:hAnsi="Times New Roman" w:cs="Times New Roman"/>
          <w:sz w:val="24"/>
          <w:szCs w:val="24"/>
        </w:rPr>
        <w:lastRenderedPageBreak/>
        <w:t>through late January or early February</w:t>
      </w:r>
      <w:r w:rsidR="00F11B90">
        <w:rPr>
          <w:rFonts w:ascii="Times New Roman" w:hAnsi="Times New Roman" w:cs="Times New Roman"/>
          <w:sz w:val="24"/>
          <w:szCs w:val="24"/>
        </w:rPr>
        <w:t xml:space="preserve"> depending on the date LDWF Licensing took action on the application</w:t>
      </w:r>
      <w:r>
        <w:rPr>
          <w:rFonts w:ascii="Times New Roman" w:hAnsi="Times New Roman" w:cs="Times New Roman"/>
          <w:sz w:val="24"/>
          <w:szCs w:val="24"/>
        </w:rPr>
        <w:t xml:space="preserve">.  </w:t>
      </w:r>
      <w:r w:rsidR="00F11B90">
        <w:rPr>
          <w:rFonts w:ascii="Times New Roman" w:hAnsi="Times New Roman" w:cs="Times New Roman"/>
          <w:sz w:val="24"/>
          <w:szCs w:val="24"/>
        </w:rPr>
        <w:t xml:space="preserve">Pending appeal cases will not simply drop from further consideration.  The board can recommend permit issuance, recommend denial of permit issuance, or defer appeals cases.  </w:t>
      </w:r>
      <w:r>
        <w:rPr>
          <w:rFonts w:ascii="Times New Roman" w:hAnsi="Times New Roman" w:cs="Times New Roman"/>
          <w:sz w:val="24"/>
          <w:szCs w:val="24"/>
        </w:rPr>
        <w:t xml:space="preserve">The </w:t>
      </w:r>
      <w:r w:rsidR="00F11B90">
        <w:rPr>
          <w:rFonts w:ascii="Times New Roman" w:hAnsi="Times New Roman" w:cs="Times New Roman"/>
          <w:sz w:val="24"/>
          <w:szCs w:val="24"/>
        </w:rPr>
        <w:t>board may defer appeal cases indefinitely</w:t>
      </w:r>
      <w:r w:rsidR="00700EE7">
        <w:rPr>
          <w:rFonts w:ascii="Times New Roman" w:hAnsi="Times New Roman" w:cs="Times New Roman"/>
          <w:sz w:val="24"/>
          <w:szCs w:val="24"/>
        </w:rPr>
        <w:t>, but it is not advised that they do so since the intent of the law was for the Board to make recommendations on the appeal cases</w:t>
      </w:r>
      <w:r w:rsidR="00F11B90">
        <w:rPr>
          <w:rFonts w:ascii="Times New Roman" w:hAnsi="Times New Roman" w:cs="Times New Roman"/>
          <w:sz w:val="24"/>
          <w:szCs w:val="24"/>
        </w:rPr>
        <w:t xml:space="preserve">.   Additionally, the appellant may request his or her appeal be removed.  </w:t>
      </w:r>
    </w:p>
    <w:p w:rsidR="00F11B90" w:rsidRPr="00082879" w:rsidRDefault="00F11B90" w:rsidP="00F11B90">
      <w:pPr>
        <w:pStyle w:val="ListParagraph"/>
        <w:numPr>
          <w:ilvl w:val="1"/>
          <w:numId w:val="2"/>
        </w:numPr>
        <w:spacing w:after="0" w:line="240" w:lineRule="auto"/>
        <w:rPr>
          <w:rFonts w:ascii="Times New Roman" w:hAnsi="Times New Roman" w:cs="Times New Roman"/>
          <w:sz w:val="24"/>
          <w:szCs w:val="24"/>
        </w:rPr>
      </w:pPr>
      <w:r w:rsidRPr="00082879">
        <w:rPr>
          <w:rFonts w:ascii="Times New Roman" w:hAnsi="Times New Roman" w:cs="Times New Roman"/>
          <w:sz w:val="24"/>
          <w:szCs w:val="24"/>
        </w:rPr>
        <w:t>Transfer of Permit Back and Forth Between Vessels</w:t>
      </w:r>
    </w:p>
    <w:p w:rsidR="00F11B90" w:rsidRDefault="00F11B90" w:rsidP="00F11B90">
      <w:pPr>
        <w:pStyle w:val="ListParagraph"/>
        <w:numPr>
          <w:ilvl w:val="2"/>
          <w:numId w:val="2"/>
        </w:numPr>
        <w:spacing w:after="0" w:line="240" w:lineRule="auto"/>
        <w:rPr>
          <w:rFonts w:ascii="Times New Roman" w:hAnsi="Times New Roman" w:cs="Times New Roman"/>
          <w:sz w:val="24"/>
          <w:szCs w:val="24"/>
        </w:rPr>
      </w:pPr>
      <w:r w:rsidRPr="00082879">
        <w:rPr>
          <w:rFonts w:ascii="Times New Roman" w:hAnsi="Times New Roman" w:cs="Times New Roman"/>
          <w:sz w:val="24"/>
          <w:szCs w:val="24"/>
        </w:rPr>
        <w:t xml:space="preserve">A board member had asked </w:t>
      </w:r>
      <w:r w:rsidR="00397EAF">
        <w:rPr>
          <w:rFonts w:ascii="Times New Roman" w:hAnsi="Times New Roman" w:cs="Times New Roman"/>
          <w:sz w:val="24"/>
          <w:szCs w:val="24"/>
        </w:rPr>
        <w:t xml:space="preserve">at the previous meeting </w:t>
      </w:r>
      <w:r w:rsidRPr="00082879">
        <w:rPr>
          <w:rFonts w:ascii="Times New Roman" w:hAnsi="Times New Roman" w:cs="Times New Roman"/>
          <w:sz w:val="24"/>
          <w:szCs w:val="24"/>
        </w:rPr>
        <w:t xml:space="preserve">if it is permissible to transfer a permit from one boat to another and back again.  Whitrock informed the board that a permit can be transferred from one vessel to </w:t>
      </w:r>
      <w:r w:rsidR="00397EAF">
        <w:rPr>
          <w:rFonts w:ascii="Times New Roman" w:hAnsi="Times New Roman" w:cs="Times New Roman"/>
          <w:sz w:val="24"/>
          <w:szCs w:val="24"/>
        </w:rPr>
        <w:t>a second vessel</w:t>
      </w:r>
      <w:r w:rsidRPr="00082879">
        <w:rPr>
          <w:rFonts w:ascii="Times New Roman" w:hAnsi="Times New Roman" w:cs="Times New Roman"/>
          <w:sz w:val="24"/>
          <w:szCs w:val="24"/>
        </w:rPr>
        <w:t xml:space="preserve"> then back to the </w:t>
      </w:r>
      <w:r w:rsidR="00397EAF">
        <w:rPr>
          <w:rFonts w:ascii="Times New Roman" w:hAnsi="Times New Roman" w:cs="Times New Roman"/>
          <w:sz w:val="24"/>
          <w:szCs w:val="24"/>
        </w:rPr>
        <w:t>first</w:t>
      </w:r>
      <w:r w:rsidRPr="00082879">
        <w:rPr>
          <w:rFonts w:ascii="Times New Roman" w:hAnsi="Times New Roman" w:cs="Times New Roman"/>
          <w:sz w:val="24"/>
          <w:szCs w:val="24"/>
        </w:rPr>
        <w:t xml:space="preserve"> vessel</w:t>
      </w:r>
      <w:r w:rsidR="00082879" w:rsidRPr="00082879">
        <w:rPr>
          <w:rFonts w:ascii="Times New Roman" w:hAnsi="Times New Roman" w:cs="Times New Roman"/>
          <w:sz w:val="24"/>
          <w:szCs w:val="24"/>
        </w:rPr>
        <w:t xml:space="preserve"> </w:t>
      </w:r>
      <w:r w:rsidRPr="00082879">
        <w:rPr>
          <w:rFonts w:ascii="Times New Roman" w:hAnsi="Times New Roman" w:cs="Times New Roman"/>
          <w:sz w:val="24"/>
          <w:szCs w:val="24"/>
        </w:rPr>
        <w:t xml:space="preserve">provided the </w:t>
      </w:r>
      <w:r w:rsidR="00397EAF">
        <w:rPr>
          <w:rFonts w:ascii="Times New Roman" w:hAnsi="Times New Roman" w:cs="Times New Roman"/>
          <w:sz w:val="24"/>
          <w:szCs w:val="24"/>
        </w:rPr>
        <w:t xml:space="preserve">first </w:t>
      </w:r>
      <w:r w:rsidRPr="00082879">
        <w:rPr>
          <w:rFonts w:ascii="Times New Roman" w:hAnsi="Times New Roman" w:cs="Times New Roman"/>
          <w:sz w:val="24"/>
          <w:szCs w:val="24"/>
        </w:rPr>
        <w:t>vessel is</w:t>
      </w:r>
      <w:r w:rsidR="001C5F01">
        <w:rPr>
          <w:rFonts w:ascii="Times New Roman" w:hAnsi="Times New Roman" w:cs="Times New Roman"/>
          <w:sz w:val="24"/>
          <w:szCs w:val="24"/>
        </w:rPr>
        <w:t xml:space="preserve"> no longer in service</w:t>
      </w:r>
      <w:r w:rsidRPr="00082879">
        <w:rPr>
          <w:rFonts w:ascii="Times New Roman" w:hAnsi="Times New Roman" w:cs="Times New Roman"/>
          <w:sz w:val="24"/>
          <w:szCs w:val="24"/>
        </w:rPr>
        <w:t xml:space="preserve"> </w:t>
      </w:r>
      <w:r w:rsidR="00082879" w:rsidRPr="00082879">
        <w:rPr>
          <w:rFonts w:ascii="Times New Roman" w:hAnsi="Times New Roman" w:cs="Times New Roman"/>
          <w:sz w:val="24"/>
          <w:szCs w:val="24"/>
        </w:rPr>
        <w:t xml:space="preserve">during the time the permit is issued to the </w:t>
      </w:r>
      <w:r w:rsidR="00397EAF">
        <w:rPr>
          <w:rFonts w:ascii="Times New Roman" w:hAnsi="Times New Roman" w:cs="Times New Roman"/>
          <w:sz w:val="24"/>
          <w:szCs w:val="24"/>
        </w:rPr>
        <w:t>second</w:t>
      </w:r>
      <w:r w:rsidR="00082879" w:rsidRPr="00082879">
        <w:rPr>
          <w:rFonts w:ascii="Times New Roman" w:hAnsi="Times New Roman" w:cs="Times New Roman"/>
          <w:sz w:val="24"/>
          <w:szCs w:val="24"/>
        </w:rPr>
        <w:t xml:space="preserve"> vessel.</w:t>
      </w:r>
    </w:p>
    <w:p w:rsidR="00082879" w:rsidRPr="00082879" w:rsidRDefault="00082879" w:rsidP="00082879">
      <w:pPr>
        <w:spacing w:after="0" w:line="240" w:lineRule="auto"/>
        <w:ind w:left="1800"/>
        <w:rPr>
          <w:rFonts w:ascii="Times New Roman" w:hAnsi="Times New Roman" w:cs="Times New Roman"/>
          <w:sz w:val="24"/>
          <w:szCs w:val="24"/>
        </w:rPr>
      </w:pPr>
    </w:p>
    <w:p w:rsidR="000F5DED" w:rsidRPr="00583E2A" w:rsidRDefault="00C17A7B" w:rsidP="00964503">
      <w:pPr>
        <w:pStyle w:val="ListParagraph"/>
        <w:numPr>
          <w:ilvl w:val="0"/>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Hearing of Previously Deferred Appeals</w:t>
      </w:r>
    </w:p>
    <w:p w:rsidR="00082879" w:rsidRDefault="00082879" w:rsidP="00964503">
      <w:pPr>
        <w:pStyle w:val="ListParagraph"/>
        <w:numPr>
          <w:ilvl w:val="1"/>
          <w:numId w:val="2"/>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 xml:space="preserve">Gary Barthelemy </w:t>
      </w:r>
      <w:r>
        <w:rPr>
          <w:rFonts w:ascii="Times New Roman" w:hAnsi="Times New Roman" w:cs="Times New Roman"/>
          <w:sz w:val="24"/>
          <w:szCs w:val="24"/>
        </w:rPr>
        <w:t>(not attending)</w:t>
      </w:r>
    </w:p>
    <w:p w:rsidR="00082879" w:rsidRDefault="00082879" w:rsidP="0008287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Appellant has obtained a permit for the vessel for which he appealed.</w:t>
      </w:r>
    </w:p>
    <w:p w:rsidR="00082879" w:rsidRDefault="00082879" w:rsidP="0008287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Appellant asked to have his appeal removed.</w:t>
      </w:r>
    </w:p>
    <w:p w:rsidR="00082879" w:rsidRDefault="00082879" w:rsidP="00082879">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Byron Encalade – Motion to Remove Appeal</w:t>
      </w:r>
    </w:p>
    <w:p w:rsidR="00082879" w:rsidRDefault="00082879" w:rsidP="00397EAF">
      <w:pPr>
        <w:pStyle w:val="ListParagraph"/>
        <w:numPr>
          <w:ilvl w:val="4"/>
          <w:numId w:val="29"/>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Peter Vujnovich, Jr. – Seconded</w:t>
      </w:r>
    </w:p>
    <w:p w:rsidR="00082879" w:rsidRPr="00082879" w:rsidRDefault="00082879" w:rsidP="00397EAF">
      <w:pPr>
        <w:pStyle w:val="ListParagraph"/>
        <w:numPr>
          <w:ilvl w:val="4"/>
          <w:numId w:val="29"/>
        </w:numPr>
        <w:spacing w:after="0" w:line="240" w:lineRule="auto"/>
        <w:ind w:left="2520"/>
        <w:rPr>
          <w:rFonts w:ascii="Times New Roman" w:hAnsi="Times New Roman" w:cs="Times New Roman"/>
          <w:sz w:val="24"/>
          <w:szCs w:val="24"/>
        </w:rPr>
      </w:pPr>
      <w:r w:rsidRPr="00082879">
        <w:rPr>
          <w:rFonts w:ascii="Times New Roman" w:hAnsi="Times New Roman" w:cs="Times New Roman"/>
          <w:sz w:val="24"/>
          <w:szCs w:val="24"/>
        </w:rPr>
        <w:t>MOTION CARRIED (unanimous)</w:t>
      </w:r>
    </w:p>
    <w:p w:rsidR="00082879" w:rsidRPr="00082879" w:rsidRDefault="00082879" w:rsidP="00082879">
      <w:pPr>
        <w:spacing w:after="0" w:line="240" w:lineRule="auto"/>
        <w:ind w:left="2520"/>
        <w:rPr>
          <w:rFonts w:ascii="Times New Roman" w:hAnsi="Times New Roman" w:cs="Times New Roman"/>
          <w:sz w:val="24"/>
          <w:szCs w:val="24"/>
        </w:rPr>
      </w:pPr>
    </w:p>
    <w:p w:rsidR="00C70B39" w:rsidRPr="00583E2A" w:rsidRDefault="00082879" w:rsidP="00964503">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Wade Nunez</w:t>
      </w:r>
      <w:r w:rsidR="00C70B39" w:rsidRPr="00583E2A">
        <w:rPr>
          <w:rFonts w:ascii="Times New Roman" w:hAnsi="Times New Roman" w:cs="Times New Roman"/>
          <w:sz w:val="24"/>
          <w:szCs w:val="24"/>
        </w:rPr>
        <w:t xml:space="preserve"> (not attending)</w:t>
      </w:r>
    </w:p>
    <w:p w:rsidR="00911B29" w:rsidRDefault="00C43C28" w:rsidP="008F0D32">
      <w:pPr>
        <w:pStyle w:val="ListParagraph"/>
        <w:numPr>
          <w:ilvl w:val="0"/>
          <w:numId w:val="16"/>
        </w:numPr>
        <w:spacing w:after="0"/>
        <w:ind w:left="2160"/>
        <w:rPr>
          <w:rFonts w:ascii="Times New Roman" w:hAnsi="Times New Roman" w:cs="Times New Roman"/>
          <w:sz w:val="24"/>
          <w:szCs w:val="24"/>
        </w:rPr>
      </w:pPr>
      <w:r w:rsidRPr="00583E2A">
        <w:rPr>
          <w:rFonts w:ascii="Times New Roman" w:hAnsi="Times New Roman" w:cs="Times New Roman"/>
          <w:sz w:val="24"/>
          <w:szCs w:val="24"/>
        </w:rPr>
        <w:t xml:space="preserve">Has </w:t>
      </w:r>
      <w:r w:rsidR="008F0D32">
        <w:rPr>
          <w:rFonts w:ascii="Times New Roman" w:hAnsi="Times New Roman" w:cs="Times New Roman"/>
          <w:sz w:val="24"/>
          <w:szCs w:val="24"/>
        </w:rPr>
        <w:t>obtained a permit for the vessel for which he appealed.</w:t>
      </w:r>
    </w:p>
    <w:p w:rsidR="00A668C2" w:rsidRPr="00583E2A" w:rsidRDefault="008F0D32" w:rsidP="008F0D32">
      <w:pPr>
        <w:pStyle w:val="ListParagraph"/>
        <w:numPr>
          <w:ilvl w:val="0"/>
          <w:numId w:val="16"/>
        </w:numPr>
        <w:spacing w:after="0"/>
        <w:ind w:left="2160"/>
        <w:rPr>
          <w:rFonts w:ascii="Times New Roman" w:hAnsi="Times New Roman" w:cs="Times New Roman"/>
          <w:sz w:val="24"/>
          <w:szCs w:val="24"/>
        </w:rPr>
      </w:pPr>
      <w:r>
        <w:rPr>
          <w:rFonts w:ascii="Times New Roman" w:hAnsi="Times New Roman" w:cs="Times New Roman"/>
          <w:sz w:val="24"/>
          <w:szCs w:val="24"/>
        </w:rPr>
        <w:t>Shane Bagala</w:t>
      </w:r>
      <w:r w:rsidR="00C70B39" w:rsidRPr="00583E2A">
        <w:rPr>
          <w:rFonts w:ascii="Times New Roman" w:hAnsi="Times New Roman" w:cs="Times New Roman"/>
          <w:sz w:val="24"/>
          <w:szCs w:val="24"/>
        </w:rPr>
        <w:t xml:space="preserve"> – Motion to </w:t>
      </w:r>
      <w:r w:rsidR="006D0C28" w:rsidRPr="00583E2A">
        <w:rPr>
          <w:rFonts w:ascii="Times New Roman" w:hAnsi="Times New Roman" w:cs="Times New Roman"/>
          <w:sz w:val="24"/>
          <w:szCs w:val="24"/>
        </w:rPr>
        <w:t>Remove Appeal</w:t>
      </w:r>
    </w:p>
    <w:p w:rsidR="000F5DED" w:rsidRPr="00583E2A" w:rsidRDefault="008F0D32">
      <w:pPr>
        <w:pStyle w:val="ListParagraph"/>
        <w:numPr>
          <w:ilvl w:val="1"/>
          <w:numId w:val="16"/>
        </w:numPr>
        <w:spacing w:after="0"/>
        <w:rPr>
          <w:rFonts w:ascii="Times New Roman" w:hAnsi="Times New Roman" w:cs="Times New Roman"/>
          <w:sz w:val="24"/>
          <w:szCs w:val="24"/>
        </w:rPr>
      </w:pPr>
      <w:r>
        <w:rPr>
          <w:rFonts w:ascii="Times New Roman" w:hAnsi="Times New Roman" w:cs="Times New Roman"/>
          <w:sz w:val="24"/>
          <w:szCs w:val="24"/>
        </w:rPr>
        <w:t>Wilbert Collins</w:t>
      </w:r>
      <w:r w:rsidR="00C17A7B" w:rsidRPr="00583E2A">
        <w:rPr>
          <w:rFonts w:ascii="Times New Roman" w:hAnsi="Times New Roman" w:cs="Times New Roman"/>
          <w:sz w:val="24"/>
          <w:szCs w:val="24"/>
        </w:rPr>
        <w:t xml:space="preserve"> – Seconded</w:t>
      </w:r>
    </w:p>
    <w:p w:rsidR="000F5DED" w:rsidRPr="00583E2A" w:rsidRDefault="00C17A7B">
      <w:pPr>
        <w:pStyle w:val="ListParagraph"/>
        <w:numPr>
          <w:ilvl w:val="1"/>
          <w:numId w:val="16"/>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562998" w:rsidRPr="00583E2A" w:rsidRDefault="00562998" w:rsidP="00931BC2">
      <w:pPr>
        <w:spacing w:after="0"/>
        <w:ind w:left="1800"/>
        <w:rPr>
          <w:rFonts w:ascii="Times New Roman" w:hAnsi="Times New Roman" w:cs="Times New Roman"/>
          <w:sz w:val="24"/>
          <w:szCs w:val="24"/>
        </w:rPr>
      </w:pPr>
    </w:p>
    <w:p w:rsidR="00C70B39" w:rsidRPr="00583E2A" w:rsidRDefault="008F0D32" w:rsidP="0056299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Randy Alfonso</w:t>
      </w:r>
      <w:r w:rsidR="00C70B39" w:rsidRPr="00583E2A">
        <w:rPr>
          <w:rFonts w:ascii="Times New Roman" w:hAnsi="Times New Roman" w:cs="Times New Roman"/>
          <w:sz w:val="24"/>
          <w:szCs w:val="24"/>
        </w:rPr>
        <w:t xml:space="preserve"> (not attending)</w:t>
      </w:r>
    </w:p>
    <w:p w:rsidR="00123850" w:rsidRDefault="006D0C28" w:rsidP="008F0D32">
      <w:pPr>
        <w:pStyle w:val="ListParagraph"/>
        <w:numPr>
          <w:ilvl w:val="0"/>
          <w:numId w:val="17"/>
        </w:numPr>
        <w:spacing w:after="0"/>
        <w:ind w:left="2160"/>
        <w:rPr>
          <w:rFonts w:ascii="Times New Roman" w:hAnsi="Times New Roman" w:cs="Times New Roman"/>
          <w:sz w:val="24"/>
          <w:szCs w:val="24"/>
        </w:rPr>
      </w:pPr>
      <w:r w:rsidRPr="00583E2A">
        <w:rPr>
          <w:rFonts w:ascii="Times New Roman" w:hAnsi="Times New Roman" w:cs="Times New Roman"/>
          <w:sz w:val="24"/>
          <w:szCs w:val="24"/>
        </w:rPr>
        <w:t xml:space="preserve">Has obtained </w:t>
      </w:r>
      <w:r w:rsidR="008F0D32">
        <w:rPr>
          <w:rFonts w:ascii="Times New Roman" w:hAnsi="Times New Roman" w:cs="Times New Roman"/>
          <w:sz w:val="24"/>
          <w:szCs w:val="24"/>
        </w:rPr>
        <w:t>a permit for the vessel for which he appealed.</w:t>
      </w:r>
    </w:p>
    <w:p w:rsidR="008F0D32" w:rsidRDefault="008F0D32" w:rsidP="008F0D32">
      <w:pPr>
        <w:pStyle w:val="ListParagraph"/>
        <w:numPr>
          <w:ilvl w:val="0"/>
          <w:numId w:val="17"/>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Appellant asked to have his appeal removed.</w:t>
      </w:r>
    </w:p>
    <w:p w:rsidR="006D0C28" w:rsidRPr="00583E2A" w:rsidRDefault="008F0D32" w:rsidP="008F0D32">
      <w:pPr>
        <w:pStyle w:val="ListParagraph"/>
        <w:numPr>
          <w:ilvl w:val="0"/>
          <w:numId w:val="17"/>
        </w:numPr>
        <w:spacing w:after="0"/>
        <w:ind w:left="2160"/>
        <w:rPr>
          <w:rFonts w:ascii="Times New Roman" w:hAnsi="Times New Roman" w:cs="Times New Roman"/>
          <w:sz w:val="24"/>
          <w:szCs w:val="24"/>
        </w:rPr>
      </w:pPr>
      <w:r>
        <w:rPr>
          <w:rFonts w:ascii="Times New Roman" w:hAnsi="Times New Roman" w:cs="Times New Roman"/>
          <w:sz w:val="24"/>
          <w:szCs w:val="24"/>
        </w:rPr>
        <w:t>Peter Vujnovich, Jr.</w:t>
      </w:r>
      <w:r w:rsidR="006D0C28" w:rsidRPr="00583E2A">
        <w:rPr>
          <w:rFonts w:ascii="Times New Roman" w:hAnsi="Times New Roman" w:cs="Times New Roman"/>
          <w:sz w:val="24"/>
          <w:szCs w:val="24"/>
        </w:rPr>
        <w:t xml:space="preserve"> – Motion to Remove Appeal</w:t>
      </w:r>
    </w:p>
    <w:p w:rsidR="000F5DED" w:rsidRPr="00583E2A" w:rsidRDefault="008F0D32" w:rsidP="006D0C28">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Byron Encalade</w:t>
      </w:r>
      <w:r w:rsidR="00C17A7B" w:rsidRPr="00583E2A">
        <w:rPr>
          <w:rFonts w:ascii="Times New Roman" w:hAnsi="Times New Roman" w:cs="Times New Roman"/>
          <w:sz w:val="24"/>
          <w:szCs w:val="24"/>
        </w:rPr>
        <w:t xml:space="preserve"> – Seconded</w:t>
      </w:r>
    </w:p>
    <w:p w:rsidR="000F5DED" w:rsidRPr="00583E2A" w:rsidRDefault="00C17A7B">
      <w:pPr>
        <w:pStyle w:val="ListParagraph"/>
        <w:numPr>
          <w:ilvl w:val="1"/>
          <w:numId w:val="17"/>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562998" w:rsidRPr="00583E2A" w:rsidRDefault="00562998" w:rsidP="00562998">
      <w:pPr>
        <w:spacing w:after="0"/>
        <w:ind w:left="1800"/>
        <w:rPr>
          <w:rFonts w:ascii="Times New Roman" w:hAnsi="Times New Roman" w:cs="Times New Roman"/>
          <w:sz w:val="24"/>
          <w:szCs w:val="24"/>
        </w:rPr>
      </w:pPr>
    </w:p>
    <w:p w:rsidR="00CE7EAA" w:rsidRPr="00583E2A" w:rsidRDefault="008F0D32" w:rsidP="005D78F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Hiep An Cao</w:t>
      </w:r>
      <w:r w:rsidR="00E141BC" w:rsidRPr="00583E2A">
        <w:rPr>
          <w:rFonts w:ascii="Times New Roman" w:hAnsi="Times New Roman" w:cs="Times New Roman"/>
          <w:sz w:val="24"/>
          <w:szCs w:val="24"/>
        </w:rPr>
        <w:t xml:space="preserve"> (</w:t>
      </w:r>
      <w:r w:rsidR="000B0CBD" w:rsidRPr="00583E2A">
        <w:rPr>
          <w:rFonts w:ascii="Times New Roman" w:hAnsi="Times New Roman" w:cs="Times New Roman"/>
          <w:sz w:val="24"/>
          <w:szCs w:val="24"/>
        </w:rPr>
        <w:t xml:space="preserve">not </w:t>
      </w:r>
      <w:r w:rsidR="00E141BC" w:rsidRPr="00583E2A">
        <w:rPr>
          <w:rFonts w:ascii="Times New Roman" w:hAnsi="Times New Roman" w:cs="Times New Roman"/>
          <w:sz w:val="24"/>
          <w:szCs w:val="24"/>
        </w:rPr>
        <w:t>attending)</w:t>
      </w:r>
    </w:p>
    <w:p w:rsidR="00911B29" w:rsidRDefault="008F0D32" w:rsidP="008F0D32">
      <w:pPr>
        <w:pStyle w:val="ListParagraph"/>
        <w:numPr>
          <w:ilvl w:val="0"/>
          <w:numId w:val="19"/>
        </w:numPr>
        <w:spacing w:after="0"/>
        <w:ind w:left="2160"/>
        <w:rPr>
          <w:rFonts w:ascii="Times New Roman" w:hAnsi="Times New Roman" w:cs="Times New Roman"/>
          <w:sz w:val="24"/>
          <w:szCs w:val="24"/>
        </w:rPr>
      </w:pPr>
      <w:r>
        <w:rPr>
          <w:rFonts w:ascii="Times New Roman" w:hAnsi="Times New Roman" w:cs="Times New Roman"/>
          <w:sz w:val="24"/>
          <w:szCs w:val="24"/>
        </w:rPr>
        <w:t>No update in status since last meeting</w:t>
      </w:r>
    </w:p>
    <w:p w:rsidR="008F0D32" w:rsidRDefault="008F0D32" w:rsidP="008F0D32">
      <w:pPr>
        <w:pStyle w:val="ListParagraph"/>
        <w:numPr>
          <w:ilvl w:val="0"/>
          <w:numId w:val="19"/>
        </w:numPr>
        <w:spacing w:after="0"/>
        <w:ind w:left="2160"/>
        <w:rPr>
          <w:rFonts w:ascii="Times New Roman" w:hAnsi="Times New Roman" w:cs="Times New Roman"/>
          <w:sz w:val="24"/>
          <w:szCs w:val="24"/>
        </w:rPr>
      </w:pPr>
      <w:r>
        <w:rPr>
          <w:rFonts w:ascii="Times New Roman" w:hAnsi="Times New Roman" w:cs="Times New Roman"/>
          <w:sz w:val="24"/>
          <w:szCs w:val="24"/>
        </w:rPr>
        <w:t>Unable to contact appellant other than LDWF receives return receipts for meeting notification letters</w:t>
      </w:r>
    </w:p>
    <w:p w:rsidR="00700EE7" w:rsidRDefault="00700EE7" w:rsidP="008F0D32">
      <w:pPr>
        <w:pStyle w:val="ListParagraph"/>
        <w:numPr>
          <w:ilvl w:val="0"/>
          <w:numId w:val="19"/>
        </w:numPr>
        <w:spacing w:after="0"/>
        <w:ind w:left="2160"/>
        <w:rPr>
          <w:rFonts w:ascii="Times New Roman" w:hAnsi="Times New Roman" w:cs="Times New Roman"/>
          <w:sz w:val="24"/>
          <w:szCs w:val="24"/>
        </w:rPr>
      </w:pPr>
      <w:r>
        <w:rPr>
          <w:rFonts w:ascii="Times New Roman" w:hAnsi="Times New Roman" w:cs="Times New Roman"/>
          <w:sz w:val="24"/>
          <w:szCs w:val="24"/>
        </w:rPr>
        <w:t>Discussion on how many opportunities the Board should give an appellant before they ultimately take action on the appeal request.</w:t>
      </w:r>
    </w:p>
    <w:p w:rsidR="00700EE7" w:rsidRPr="00583E2A" w:rsidRDefault="00700EE7" w:rsidP="008F0D32">
      <w:pPr>
        <w:pStyle w:val="ListParagraph"/>
        <w:numPr>
          <w:ilvl w:val="0"/>
          <w:numId w:val="19"/>
        </w:numPr>
        <w:spacing w:after="0"/>
        <w:ind w:left="2160"/>
        <w:rPr>
          <w:rFonts w:ascii="Times New Roman" w:hAnsi="Times New Roman" w:cs="Times New Roman"/>
          <w:sz w:val="24"/>
          <w:szCs w:val="24"/>
        </w:rPr>
      </w:pPr>
      <w:r>
        <w:rPr>
          <w:rFonts w:ascii="Times New Roman" w:hAnsi="Times New Roman" w:cs="Times New Roman"/>
          <w:sz w:val="24"/>
          <w:szCs w:val="24"/>
        </w:rPr>
        <w:t>The Board has deferred this case three times and feels one more time is enough.</w:t>
      </w:r>
    </w:p>
    <w:p w:rsidR="00911B29" w:rsidRPr="00583E2A" w:rsidRDefault="008F0D32" w:rsidP="008F0D32">
      <w:pPr>
        <w:pStyle w:val="ListParagraph"/>
        <w:numPr>
          <w:ilvl w:val="0"/>
          <w:numId w:val="19"/>
        </w:numPr>
        <w:spacing w:after="0"/>
        <w:ind w:left="2160"/>
        <w:rPr>
          <w:rFonts w:ascii="Times New Roman" w:hAnsi="Times New Roman" w:cs="Times New Roman"/>
          <w:sz w:val="24"/>
          <w:szCs w:val="24"/>
        </w:rPr>
      </w:pPr>
      <w:r>
        <w:rPr>
          <w:rFonts w:ascii="Times New Roman" w:hAnsi="Times New Roman" w:cs="Times New Roman"/>
          <w:sz w:val="24"/>
          <w:szCs w:val="24"/>
        </w:rPr>
        <w:lastRenderedPageBreak/>
        <w:t>Byron  Encalade</w:t>
      </w:r>
      <w:r w:rsidR="006D0C28" w:rsidRPr="00583E2A">
        <w:rPr>
          <w:rFonts w:ascii="Times New Roman" w:hAnsi="Times New Roman" w:cs="Times New Roman"/>
          <w:sz w:val="24"/>
          <w:szCs w:val="24"/>
        </w:rPr>
        <w:t xml:space="preserve"> – Motion to </w:t>
      </w:r>
      <w:r>
        <w:rPr>
          <w:rFonts w:ascii="Times New Roman" w:hAnsi="Times New Roman" w:cs="Times New Roman"/>
          <w:sz w:val="24"/>
          <w:szCs w:val="24"/>
        </w:rPr>
        <w:t>Defer</w:t>
      </w:r>
      <w:r w:rsidR="006D0C28" w:rsidRPr="00583E2A">
        <w:rPr>
          <w:rFonts w:ascii="Times New Roman" w:hAnsi="Times New Roman" w:cs="Times New Roman"/>
          <w:sz w:val="24"/>
          <w:szCs w:val="24"/>
        </w:rPr>
        <w:t xml:space="preserve"> Appeal</w:t>
      </w:r>
    </w:p>
    <w:p w:rsidR="000F5DED" w:rsidRPr="00583E2A" w:rsidRDefault="008F0D32">
      <w:pPr>
        <w:pStyle w:val="ListParagraph"/>
        <w:numPr>
          <w:ilvl w:val="1"/>
          <w:numId w:val="19"/>
        </w:numPr>
        <w:spacing w:after="0"/>
        <w:rPr>
          <w:rFonts w:ascii="Times New Roman" w:hAnsi="Times New Roman" w:cs="Times New Roman"/>
          <w:sz w:val="24"/>
          <w:szCs w:val="24"/>
        </w:rPr>
      </w:pPr>
      <w:r>
        <w:rPr>
          <w:rFonts w:ascii="Times New Roman" w:hAnsi="Times New Roman" w:cs="Times New Roman"/>
          <w:sz w:val="24"/>
          <w:szCs w:val="24"/>
        </w:rPr>
        <w:t>Peter Vujnovich, Jr.</w:t>
      </w:r>
      <w:r w:rsidR="00C17A7B" w:rsidRPr="00583E2A">
        <w:rPr>
          <w:rFonts w:ascii="Times New Roman" w:hAnsi="Times New Roman" w:cs="Times New Roman"/>
          <w:sz w:val="24"/>
          <w:szCs w:val="24"/>
        </w:rPr>
        <w:t xml:space="preserve"> – Seconded</w:t>
      </w:r>
    </w:p>
    <w:p w:rsidR="000F5DED" w:rsidRPr="00583E2A" w:rsidRDefault="00C17A7B">
      <w:pPr>
        <w:pStyle w:val="ListParagraph"/>
        <w:numPr>
          <w:ilvl w:val="1"/>
          <w:numId w:val="19"/>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6E68D2" w:rsidRPr="00583E2A" w:rsidRDefault="006E68D2" w:rsidP="006E68D2">
      <w:pPr>
        <w:spacing w:after="0"/>
        <w:ind w:left="1440"/>
        <w:rPr>
          <w:rFonts w:ascii="Times New Roman" w:hAnsi="Times New Roman" w:cs="Times New Roman"/>
          <w:sz w:val="24"/>
          <w:szCs w:val="24"/>
        </w:rPr>
      </w:pPr>
    </w:p>
    <w:p w:rsidR="005D78FD" w:rsidRPr="00583E2A" w:rsidRDefault="005D78FD" w:rsidP="005D78FD">
      <w:pPr>
        <w:spacing w:after="0"/>
        <w:ind w:left="1800"/>
        <w:rPr>
          <w:rFonts w:ascii="Times New Roman" w:hAnsi="Times New Roman" w:cs="Times New Roman"/>
          <w:sz w:val="24"/>
          <w:szCs w:val="24"/>
        </w:rPr>
      </w:pPr>
    </w:p>
    <w:p w:rsidR="008273A5" w:rsidRPr="00583E2A" w:rsidRDefault="008F0D32" w:rsidP="00745F68">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Edward Borne</w:t>
      </w:r>
      <w:r w:rsidR="000B0CBD" w:rsidRPr="00583E2A">
        <w:rPr>
          <w:rFonts w:ascii="Times New Roman" w:hAnsi="Times New Roman" w:cs="Times New Roman"/>
          <w:sz w:val="24"/>
          <w:szCs w:val="24"/>
        </w:rPr>
        <w:t xml:space="preserve"> </w:t>
      </w:r>
      <w:r w:rsidR="00C17A7B" w:rsidRPr="00583E2A">
        <w:rPr>
          <w:rFonts w:ascii="Times New Roman" w:hAnsi="Times New Roman" w:cs="Times New Roman"/>
          <w:sz w:val="24"/>
          <w:szCs w:val="24"/>
        </w:rPr>
        <w:t>(not attending)</w:t>
      </w:r>
    </w:p>
    <w:p w:rsidR="006D0C28" w:rsidRDefault="008F0D32" w:rsidP="008F0D32">
      <w:pPr>
        <w:pStyle w:val="ListParagraph"/>
        <w:numPr>
          <w:ilvl w:val="0"/>
          <w:numId w:val="20"/>
        </w:numPr>
        <w:spacing w:after="0"/>
        <w:ind w:left="2160"/>
        <w:rPr>
          <w:rFonts w:ascii="Times New Roman" w:hAnsi="Times New Roman" w:cs="Times New Roman"/>
          <w:sz w:val="24"/>
          <w:szCs w:val="24"/>
        </w:rPr>
      </w:pPr>
      <w:r>
        <w:rPr>
          <w:rFonts w:ascii="Times New Roman" w:hAnsi="Times New Roman" w:cs="Times New Roman"/>
          <w:sz w:val="24"/>
          <w:szCs w:val="24"/>
        </w:rPr>
        <w:t>Incomplete appeal; did not sign appeal form</w:t>
      </w:r>
    </w:p>
    <w:p w:rsidR="008F0D32" w:rsidRPr="00583E2A" w:rsidRDefault="008F0D32" w:rsidP="008F0D32">
      <w:pPr>
        <w:pStyle w:val="ListParagraph"/>
        <w:numPr>
          <w:ilvl w:val="0"/>
          <w:numId w:val="20"/>
        </w:numPr>
        <w:spacing w:after="0"/>
        <w:ind w:left="2160"/>
        <w:rPr>
          <w:rFonts w:ascii="Times New Roman" w:hAnsi="Times New Roman" w:cs="Times New Roman"/>
          <w:sz w:val="24"/>
          <w:szCs w:val="24"/>
        </w:rPr>
      </w:pPr>
      <w:r>
        <w:rPr>
          <w:rFonts w:ascii="Times New Roman" w:hAnsi="Times New Roman" w:cs="Times New Roman"/>
          <w:sz w:val="24"/>
          <w:szCs w:val="24"/>
        </w:rPr>
        <w:t xml:space="preserve">Wilbert Collins thinks he might know appellant and </w:t>
      </w:r>
      <w:r w:rsidR="00DF7102">
        <w:rPr>
          <w:rFonts w:ascii="Times New Roman" w:hAnsi="Times New Roman" w:cs="Times New Roman"/>
          <w:sz w:val="24"/>
          <w:szCs w:val="24"/>
        </w:rPr>
        <w:t>will attempt to contact him to encourage him to follow up on his appeal.</w:t>
      </w:r>
    </w:p>
    <w:p w:rsidR="00DD2E98" w:rsidRPr="00583E2A" w:rsidRDefault="00DF7102" w:rsidP="008F0D32">
      <w:pPr>
        <w:pStyle w:val="ListParagraph"/>
        <w:numPr>
          <w:ilvl w:val="0"/>
          <w:numId w:val="20"/>
        </w:numPr>
        <w:spacing w:after="0"/>
        <w:ind w:left="2160"/>
        <w:rPr>
          <w:rFonts w:ascii="Times New Roman" w:hAnsi="Times New Roman" w:cs="Times New Roman"/>
          <w:sz w:val="24"/>
          <w:szCs w:val="24"/>
        </w:rPr>
      </w:pPr>
      <w:r>
        <w:rPr>
          <w:rFonts w:ascii="Times New Roman" w:hAnsi="Times New Roman" w:cs="Times New Roman"/>
          <w:sz w:val="24"/>
          <w:szCs w:val="24"/>
        </w:rPr>
        <w:t>Wilbert Collins</w:t>
      </w:r>
      <w:r w:rsidR="006D0C28" w:rsidRPr="00583E2A">
        <w:rPr>
          <w:rFonts w:ascii="Times New Roman" w:hAnsi="Times New Roman" w:cs="Times New Roman"/>
          <w:sz w:val="24"/>
          <w:szCs w:val="24"/>
        </w:rPr>
        <w:t xml:space="preserve"> – Motion to Defer</w:t>
      </w:r>
      <w:r w:rsidR="00C82904">
        <w:rPr>
          <w:rFonts w:ascii="Times New Roman" w:hAnsi="Times New Roman" w:cs="Times New Roman"/>
          <w:sz w:val="24"/>
          <w:szCs w:val="24"/>
        </w:rPr>
        <w:t xml:space="preserve"> Appeal</w:t>
      </w:r>
    </w:p>
    <w:p w:rsidR="006D0C28" w:rsidRPr="00583E2A" w:rsidRDefault="006D0C28" w:rsidP="006D0C28">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Byron Encalade – Seconded</w:t>
      </w:r>
    </w:p>
    <w:p w:rsidR="006D0C28" w:rsidRPr="00583E2A" w:rsidRDefault="006D0C28" w:rsidP="006D0C28">
      <w:pPr>
        <w:pStyle w:val="ListParagraph"/>
        <w:numPr>
          <w:ilvl w:val="1"/>
          <w:numId w:val="20"/>
        </w:numPr>
        <w:spacing w:after="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0F5DED" w:rsidRPr="00583E2A" w:rsidRDefault="000F5DED">
      <w:pPr>
        <w:pStyle w:val="ListParagraph"/>
        <w:spacing w:after="0"/>
        <w:ind w:left="1800"/>
        <w:rPr>
          <w:rFonts w:ascii="Times New Roman" w:hAnsi="Times New Roman" w:cs="Times New Roman"/>
          <w:sz w:val="24"/>
          <w:szCs w:val="24"/>
        </w:rPr>
      </w:pPr>
    </w:p>
    <w:p w:rsidR="007447E4" w:rsidRPr="00583E2A" w:rsidRDefault="00DF7102" w:rsidP="00EF4F94">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Charles McKay (not attending)</w:t>
      </w:r>
    </w:p>
    <w:p w:rsidR="00DF7102" w:rsidRDefault="00DF7102" w:rsidP="00DF7102">
      <w:pPr>
        <w:pStyle w:val="ListParagraph"/>
        <w:numPr>
          <w:ilvl w:val="0"/>
          <w:numId w:val="21"/>
        </w:numPr>
        <w:spacing w:after="0"/>
        <w:ind w:left="2160"/>
        <w:rPr>
          <w:rFonts w:ascii="Times New Roman" w:hAnsi="Times New Roman" w:cs="Times New Roman"/>
          <w:sz w:val="24"/>
          <w:szCs w:val="24"/>
        </w:rPr>
      </w:pPr>
      <w:r>
        <w:rPr>
          <w:rFonts w:ascii="Times New Roman" w:hAnsi="Times New Roman" w:cs="Times New Roman"/>
          <w:sz w:val="24"/>
          <w:szCs w:val="24"/>
        </w:rPr>
        <w:t>Did not sign hardship statement.</w:t>
      </w:r>
    </w:p>
    <w:p w:rsidR="006A304D" w:rsidRPr="00583E2A" w:rsidRDefault="00DF7102" w:rsidP="00DF7102">
      <w:pPr>
        <w:pStyle w:val="ListParagraph"/>
        <w:numPr>
          <w:ilvl w:val="0"/>
          <w:numId w:val="21"/>
        </w:numPr>
        <w:spacing w:after="0"/>
        <w:ind w:left="2160"/>
        <w:rPr>
          <w:rFonts w:ascii="Times New Roman" w:hAnsi="Times New Roman" w:cs="Times New Roman"/>
          <w:sz w:val="24"/>
          <w:szCs w:val="24"/>
        </w:rPr>
      </w:pPr>
      <w:r>
        <w:rPr>
          <w:rFonts w:ascii="Times New Roman" w:hAnsi="Times New Roman" w:cs="Times New Roman"/>
          <w:sz w:val="24"/>
          <w:szCs w:val="24"/>
        </w:rPr>
        <w:t>LDWF staff spoke to McKay last week.  McKay expressed interest in attending and said he would call back for directions.  No call back had been received.</w:t>
      </w:r>
      <w:r w:rsidR="006A304D" w:rsidRPr="00583E2A">
        <w:rPr>
          <w:rFonts w:ascii="Times New Roman" w:hAnsi="Times New Roman" w:cs="Times New Roman"/>
          <w:sz w:val="24"/>
          <w:szCs w:val="24"/>
        </w:rPr>
        <w:t xml:space="preserve"> </w:t>
      </w:r>
    </w:p>
    <w:p w:rsidR="00C447E0" w:rsidRPr="00583E2A" w:rsidRDefault="00DF7102" w:rsidP="00DF7102">
      <w:pPr>
        <w:pStyle w:val="ListParagraph"/>
        <w:numPr>
          <w:ilvl w:val="0"/>
          <w:numId w:val="21"/>
        </w:numPr>
        <w:spacing w:after="0"/>
        <w:ind w:left="2160"/>
        <w:rPr>
          <w:rFonts w:ascii="Times New Roman" w:hAnsi="Times New Roman" w:cs="Times New Roman"/>
          <w:sz w:val="24"/>
          <w:szCs w:val="24"/>
        </w:rPr>
      </w:pPr>
      <w:r>
        <w:rPr>
          <w:rFonts w:ascii="Times New Roman" w:hAnsi="Times New Roman" w:cs="Times New Roman"/>
          <w:sz w:val="24"/>
          <w:szCs w:val="24"/>
        </w:rPr>
        <w:t xml:space="preserve">Peter Vujnovich, Jr. </w:t>
      </w:r>
      <w:r w:rsidR="00D34761" w:rsidRPr="00583E2A">
        <w:rPr>
          <w:rFonts w:ascii="Times New Roman" w:hAnsi="Times New Roman" w:cs="Times New Roman"/>
          <w:sz w:val="24"/>
          <w:szCs w:val="24"/>
        </w:rPr>
        <w:t>– Motion to Defer</w:t>
      </w:r>
      <w:r w:rsidR="00C82904">
        <w:rPr>
          <w:rFonts w:ascii="Times New Roman" w:hAnsi="Times New Roman" w:cs="Times New Roman"/>
          <w:sz w:val="24"/>
          <w:szCs w:val="24"/>
        </w:rPr>
        <w:t xml:space="preserve"> Appeal</w:t>
      </w:r>
    </w:p>
    <w:p w:rsidR="000F5DED" w:rsidRPr="00583E2A" w:rsidRDefault="00DD2E98">
      <w:pPr>
        <w:pStyle w:val="ListParagraph"/>
        <w:numPr>
          <w:ilvl w:val="1"/>
          <w:numId w:val="21"/>
        </w:numPr>
        <w:spacing w:after="0"/>
        <w:rPr>
          <w:rFonts w:ascii="Times New Roman" w:hAnsi="Times New Roman" w:cs="Times New Roman"/>
          <w:sz w:val="24"/>
          <w:szCs w:val="24"/>
        </w:rPr>
      </w:pPr>
      <w:r w:rsidRPr="00583E2A">
        <w:rPr>
          <w:rFonts w:ascii="Times New Roman" w:hAnsi="Times New Roman" w:cs="Times New Roman"/>
          <w:sz w:val="24"/>
          <w:szCs w:val="24"/>
        </w:rPr>
        <w:t>Byron Encalade</w:t>
      </w:r>
      <w:r w:rsidR="00D34761" w:rsidRPr="00583E2A">
        <w:rPr>
          <w:rFonts w:ascii="Times New Roman" w:hAnsi="Times New Roman" w:cs="Times New Roman"/>
          <w:sz w:val="24"/>
          <w:szCs w:val="24"/>
        </w:rPr>
        <w:t xml:space="preserve"> – Seconded</w:t>
      </w:r>
    </w:p>
    <w:p w:rsidR="000F5DED" w:rsidRPr="00583E2A" w:rsidRDefault="006A304D">
      <w:pPr>
        <w:pStyle w:val="ListParagraph"/>
        <w:numPr>
          <w:ilvl w:val="1"/>
          <w:numId w:val="21"/>
        </w:numPr>
        <w:spacing w:after="0" w:line="240" w:lineRule="auto"/>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6A304D" w:rsidRDefault="006A304D" w:rsidP="006A304D">
      <w:pPr>
        <w:spacing w:after="0" w:line="240" w:lineRule="auto"/>
        <w:ind w:left="1440"/>
        <w:rPr>
          <w:rFonts w:ascii="Times New Roman" w:hAnsi="Times New Roman" w:cs="Times New Roman"/>
          <w:sz w:val="24"/>
          <w:szCs w:val="24"/>
        </w:rPr>
      </w:pPr>
    </w:p>
    <w:p w:rsidR="000F5DED" w:rsidRDefault="000F5DED">
      <w:pPr>
        <w:spacing w:after="0" w:line="240" w:lineRule="auto"/>
        <w:rPr>
          <w:rFonts w:ascii="Times New Roman" w:hAnsi="Times New Roman" w:cs="Times New Roman"/>
          <w:sz w:val="24"/>
          <w:szCs w:val="24"/>
        </w:rPr>
      </w:pPr>
    </w:p>
    <w:p w:rsidR="00B45974" w:rsidRPr="00583E2A" w:rsidRDefault="00911B29" w:rsidP="00C0590A">
      <w:pPr>
        <w:pStyle w:val="ListParagraph"/>
        <w:numPr>
          <w:ilvl w:val="0"/>
          <w:numId w:val="2"/>
        </w:numPr>
        <w:rPr>
          <w:rFonts w:ascii="Times New Roman" w:hAnsi="Times New Roman" w:cs="Times New Roman"/>
          <w:sz w:val="24"/>
          <w:szCs w:val="24"/>
        </w:rPr>
      </w:pPr>
      <w:r w:rsidRPr="00583E2A">
        <w:rPr>
          <w:rFonts w:ascii="Times New Roman" w:hAnsi="Times New Roman" w:cs="Times New Roman"/>
          <w:sz w:val="24"/>
          <w:szCs w:val="24"/>
        </w:rPr>
        <w:t>Hearing of New Appeals</w:t>
      </w:r>
    </w:p>
    <w:p w:rsidR="000F5DED" w:rsidRPr="00583E2A" w:rsidRDefault="00DF7102" w:rsidP="00243255">
      <w:pPr>
        <w:pStyle w:val="ListParagraph"/>
        <w:numPr>
          <w:ilvl w:val="0"/>
          <w:numId w:val="33"/>
        </w:numPr>
        <w:spacing w:after="0" w:line="240" w:lineRule="auto"/>
        <w:ind w:left="1440" w:hanging="540"/>
        <w:rPr>
          <w:rFonts w:ascii="Times New Roman" w:hAnsi="Times New Roman" w:cs="Times New Roman"/>
          <w:sz w:val="24"/>
          <w:szCs w:val="24"/>
        </w:rPr>
      </w:pPr>
      <w:r>
        <w:rPr>
          <w:rFonts w:ascii="Times New Roman" w:hAnsi="Times New Roman" w:cs="Times New Roman"/>
          <w:sz w:val="24"/>
          <w:szCs w:val="24"/>
        </w:rPr>
        <w:t>Janice S. Moree</w:t>
      </w:r>
      <w:r w:rsidR="00C0590A" w:rsidRPr="00583E2A">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C0590A" w:rsidRPr="00583E2A">
        <w:rPr>
          <w:rFonts w:ascii="Times New Roman" w:hAnsi="Times New Roman" w:cs="Times New Roman"/>
          <w:sz w:val="24"/>
          <w:szCs w:val="24"/>
        </w:rPr>
        <w:t>attending)</w:t>
      </w:r>
    </w:p>
    <w:p w:rsidR="00DF7102" w:rsidRDefault="00404F20" w:rsidP="00404F20">
      <w:pPr>
        <w:pStyle w:val="ListParagraph"/>
        <w:numPr>
          <w:ilvl w:val="0"/>
          <w:numId w:val="34"/>
        </w:numPr>
        <w:spacing w:after="0"/>
        <w:ind w:left="2160"/>
        <w:rPr>
          <w:rFonts w:ascii="Times New Roman" w:hAnsi="Times New Roman" w:cs="Times New Roman"/>
          <w:sz w:val="24"/>
          <w:szCs w:val="24"/>
        </w:rPr>
      </w:pPr>
      <w:r>
        <w:rPr>
          <w:rFonts w:ascii="Times New Roman" w:hAnsi="Times New Roman" w:cs="Times New Roman"/>
          <w:sz w:val="24"/>
          <w:szCs w:val="24"/>
        </w:rPr>
        <w:t>Purchased a vessel and claims the vessel had a Public Oyster Seed Ground Vessel Permit</w:t>
      </w:r>
      <w:r w:rsidR="00700EE7">
        <w:rPr>
          <w:rFonts w:ascii="Times New Roman" w:hAnsi="Times New Roman" w:cs="Times New Roman"/>
          <w:sz w:val="24"/>
          <w:szCs w:val="24"/>
        </w:rPr>
        <w:t xml:space="preserve"> under the former owner</w:t>
      </w:r>
    </w:p>
    <w:p w:rsidR="00404F20" w:rsidRDefault="00404F20" w:rsidP="00404F20">
      <w:pPr>
        <w:pStyle w:val="ListParagraph"/>
        <w:numPr>
          <w:ilvl w:val="1"/>
          <w:numId w:val="34"/>
        </w:numPr>
        <w:spacing w:after="0"/>
        <w:ind w:left="2520"/>
        <w:rPr>
          <w:rFonts w:ascii="Times New Roman" w:hAnsi="Times New Roman" w:cs="Times New Roman"/>
          <w:sz w:val="24"/>
          <w:szCs w:val="24"/>
        </w:rPr>
      </w:pPr>
      <w:r>
        <w:rPr>
          <w:rFonts w:ascii="Times New Roman" w:hAnsi="Times New Roman" w:cs="Times New Roman"/>
          <w:sz w:val="24"/>
          <w:szCs w:val="24"/>
        </w:rPr>
        <w:t>LDWF Licensing unable to confirm vessel had such a permit</w:t>
      </w:r>
    </w:p>
    <w:p w:rsidR="00D33219" w:rsidRDefault="00404F20" w:rsidP="00404F20">
      <w:pPr>
        <w:pStyle w:val="ListParagraph"/>
        <w:numPr>
          <w:ilvl w:val="1"/>
          <w:numId w:val="34"/>
        </w:numPr>
        <w:spacing w:after="0"/>
        <w:ind w:left="2520"/>
        <w:rPr>
          <w:rFonts w:ascii="Times New Roman" w:hAnsi="Times New Roman" w:cs="Times New Roman"/>
          <w:sz w:val="24"/>
          <w:szCs w:val="24"/>
        </w:rPr>
      </w:pPr>
      <w:r>
        <w:rPr>
          <w:rFonts w:ascii="Times New Roman" w:hAnsi="Times New Roman" w:cs="Times New Roman"/>
          <w:sz w:val="24"/>
          <w:szCs w:val="24"/>
        </w:rPr>
        <w:t>Possibly confusing other license</w:t>
      </w:r>
      <w:r w:rsidR="00700EE7">
        <w:rPr>
          <w:rFonts w:ascii="Times New Roman" w:hAnsi="Times New Roman" w:cs="Times New Roman"/>
          <w:sz w:val="24"/>
          <w:szCs w:val="24"/>
        </w:rPr>
        <w:t xml:space="preserve"> (i.e. oyster harvester license)</w:t>
      </w:r>
      <w:r>
        <w:rPr>
          <w:rFonts w:ascii="Times New Roman" w:hAnsi="Times New Roman" w:cs="Times New Roman"/>
          <w:sz w:val="24"/>
          <w:szCs w:val="24"/>
        </w:rPr>
        <w:t xml:space="preserve"> with permit</w:t>
      </w:r>
    </w:p>
    <w:p w:rsidR="00D33219" w:rsidRDefault="00404F20" w:rsidP="00404F20">
      <w:pPr>
        <w:pStyle w:val="ListParagraph"/>
        <w:numPr>
          <w:ilvl w:val="0"/>
          <w:numId w:val="34"/>
        </w:numPr>
        <w:spacing w:after="0"/>
        <w:ind w:left="2160"/>
        <w:rPr>
          <w:rFonts w:ascii="Times New Roman" w:hAnsi="Times New Roman" w:cs="Times New Roman"/>
          <w:sz w:val="24"/>
          <w:szCs w:val="24"/>
        </w:rPr>
      </w:pPr>
      <w:r>
        <w:rPr>
          <w:rFonts w:ascii="Times New Roman" w:hAnsi="Times New Roman" w:cs="Times New Roman"/>
          <w:sz w:val="24"/>
          <w:szCs w:val="24"/>
        </w:rPr>
        <w:t>Left message with LDWF in New Orleans requesting staff associated with Public Oyster Seed Ground Vessel Permit call her</w:t>
      </w:r>
    </w:p>
    <w:p w:rsidR="00404F20" w:rsidRDefault="00404F20" w:rsidP="00404F20">
      <w:pPr>
        <w:pStyle w:val="ListParagraph"/>
        <w:numPr>
          <w:ilvl w:val="1"/>
          <w:numId w:val="34"/>
        </w:numPr>
        <w:spacing w:after="0"/>
        <w:ind w:left="2520"/>
        <w:rPr>
          <w:rFonts w:ascii="Times New Roman" w:hAnsi="Times New Roman" w:cs="Times New Roman"/>
          <w:sz w:val="24"/>
          <w:szCs w:val="24"/>
        </w:rPr>
      </w:pPr>
      <w:r>
        <w:rPr>
          <w:rFonts w:ascii="Times New Roman" w:hAnsi="Times New Roman" w:cs="Times New Roman"/>
          <w:sz w:val="24"/>
          <w:szCs w:val="24"/>
        </w:rPr>
        <w:t>Staff called her prior to the meeting.  Ms. Moree said she wished to attend the meeting, but was not able to do so.  Asked to have her appeal deferred to the next meeting.</w:t>
      </w:r>
    </w:p>
    <w:p w:rsidR="00C0590A" w:rsidRDefault="00404F20" w:rsidP="00404F20">
      <w:pPr>
        <w:pStyle w:val="ListParagraph"/>
        <w:numPr>
          <w:ilvl w:val="0"/>
          <w:numId w:val="34"/>
        </w:numPr>
        <w:spacing w:after="0"/>
        <w:ind w:left="2160"/>
        <w:rPr>
          <w:rFonts w:ascii="Times New Roman" w:hAnsi="Times New Roman" w:cs="Times New Roman"/>
          <w:sz w:val="24"/>
          <w:szCs w:val="24"/>
        </w:rPr>
      </w:pPr>
      <w:r>
        <w:rPr>
          <w:rFonts w:ascii="Times New Roman" w:hAnsi="Times New Roman" w:cs="Times New Roman"/>
          <w:sz w:val="24"/>
          <w:szCs w:val="24"/>
        </w:rPr>
        <w:t>Wilbert Collins – Motion to Defer Appeal</w:t>
      </w:r>
    </w:p>
    <w:p w:rsidR="00404F20" w:rsidRDefault="00404F20" w:rsidP="00404F20">
      <w:pPr>
        <w:pStyle w:val="ListParagraph"/>
        <w:numPr>
          <w:ilvl w:val="1"/>
          <w:numId w:val="34"/>
        </w:numPr>
        <w:spacing w:after="0"/>
        <w:ind w:left="2520"/>
        <w:rPr>
          <w:rFonts w:ascii="Times New Roman" w:hAnsi="Times New Roman" w:cs="Times New Roman"/>
          <w:sz w:val="24"/>
          <w:szCs w:val="24"/>
        </w:rPr>
      </w:pPr>
      <w:r>
        <w:rPr>
          <w:rFonts w:ascii="Times New Roman" w:hAnsi="Times New Roman" w:cs="Times New Roman"/>
          <w:sz w:val="24"/>
          <w:szCs w:val="24"/>
        </w:rPr>
        <w:t>Dan Coulon – Seconded</w:t>
      </w:r>
    </w:p>
    <w:p w:rsidR="00404F20" w:rsidRPr="00583E2A" w:rsidRDefault="00404F20" w:rsidP="00404F20">
      <w:pPr>
        <w:pStyle w:val="ListParagraph"/>
        <w:numPr>
          <w:ilvl w:val="1"/>
          <w:numId w:val="34"/>
        </w:numPr>
        <w:spacing w:after="0"/>
        <w:ind w:left="2520"/>
        <w:rPr>
          <w:rFonts w:ascii="Times New Roman" w:hAnsi="Times New Roman" w:cs="Times New Roman"/>
          <w:sz w:val="24"/>
          <w:szCs w:val="24"/>
        </w:rPr>
      </w:pPr>
      <w:r>
        <w:rPr>
          <w:rFonts w:ascii="Times New Roman" w:hAnsi="Times New Roman" w:cs="Times New Roman"/>
          <w:sz w:val="24"/>
          <w:szCs w:val="24"/>
        </w:rPr>
        <w:t>MOTION CARRIED (unanimous)</w:t>
      </w:r>
    </w:p>
    <w:p w:rsidR="00222D7A" w:rsidRPr="00583E2A" w:rsidRDefault="00222D7A" w:rsidP="00222D7A">
      <w:pPr>
        <w:spacing w:after="0"/>
        <w:ind w:left="2160"/>
        <w:rPr>
          <w:rFonts w:ascii="Times New Roman" w:hAnsi="Times New Roman" w:cs="Times New Roman"/>
          <w:sz w:val="24"/>
          <w:szCs w:val="24"/>
        </w:rPr>
      </w:pPr>
    </w:p>
    <w:p w:rsidR="00EF4F94" w:rsidRPr="00583E2A" w:rsidRDefault="00CD4351" w:rsidP="00EF4F94">
      <w:pPr>
        <w:pStyle w:val="ListParagraph"/>
        <w:numPr>
          <w:ilvl w:val="0"/>
          <w:numId w:val="2"/>
        </w:numPr>
        <w:spacing w:after="0"/>
        <w:rPr>
          <w:rFonts w:ascii="Times New Roman" w:hAnsi="Times New Roman" w:cs="Times New Roman"/>
          <w:sz w:val="24"/>
          <w:szCs w:val="24"/>
        </w:rPr>
      </w:pPr>
      <w:r w:rsidRPr="00583E2A">
        <w:rPr>
          <w:rFonts w:ascii="Times New Roman" w:hAnsi="Times New Roman" w:cs="Times New Roman"/>
          <w:sz w:val="24"/>
          <w:szCs w:val="24"/>
        </w:rPr>
        <w:t>Set next meeting date</w:t>
      </w:r>
    </w:p>
    <w:p w:rsidR="00B45974" w:rsidRDefault="00404F20" w:rsidP="00397EAF">
      <w:pPr>
        <w:pStyle w:val="ListParagraph"/>
        <w:numPr>
          <w:ilvl w:val="0"/>
          <w:numId w:val="26"/>
        </w:numPr>
        <w:spacing w:after="0"/>
        <w:ind w:left="1080"/>
        <w:rPr>
          <w:rFonts w:ascii="Times New Roman" w:hAnsi="Times New Roman" w:cs="Times New Roman"/>
          <w:sz w:val="24"/>
          <w:szCs w:val="24"/>
        </w:rPr>
      </w:pPr>
      <w:r>
        <w:rPr>
          <w:rFonts w:ascii="Times New Roman" w:hAnsi="Times New Roman" w:cs="Times New Roman"/>
          <w:sz w:val="24"/>
          <w:szCs w:val="24"/>
        </w:rPr>
        <w:lastRenderedPageBreak/>
        <w:t>Dan Coulon</w:t>
      </w:r>
      <w:r w:rsidR="00726AED" w:rsidRPr="00583E2A">
        <w:rPr>
          <w:rFonts w:ascii="Times New Roman" w:hAnsi="Times New Roman" w:cs="Times New Roman"/>
          <w:sz w:val="24"/>
          <w:szCs w:val="24"/>
        </w:rPr>
        <w:t xml:space="preserve"> – Motion to </w:t>
      </w:r>
      <w:r>
        <w:rPr>
          <w:rFonts w:ascii="Times New Roman" w:hAnsi="Times New Roman" w:cs="Times New Roman"/>
          <w:sz w:val="24"/>
          <w:szCs w:val="24"/>
        </w:rPr>
        <w:t xml:space="preserve">set next meeting date for 10am in conjunction with next </w:t>
      </w:r>
      <w:r w:rsidR="00726AED" w:rsidRPr="00583E2A">
        <w:rPr>
          <w:rFonts w:ascii="Times New Roman" w:hAnsi="Times New Roman" w:cs="Times New Roman"/>
          <w:sz w:val="24"/>
          <w:szCs w:val="24"/>
        </w:rPr>
        <w:t>Oyster Task Force (OTF) meet</w:t>
      </w:r>
      <w:r>
        <w:rPr>
          <w:rFonts w:ascii="Times New Roman" w:hAnsi="Times New Roman" w:cs="Times New Roman"/>
          <w:sz w:val="24"/>
          <w:szCs w:val="24"/>
        </w:rPr>
        <w:t>ing*</w:t>
      </w:r>
    </w:p>
    <w:p w:rsidR="00404F20" w:rsidRDefault="00404F20" w:rsidP="00397EAF">
      <w:pPr>
        <w:pStyle w:val="ListParagraph"/>
        <w:numPr>
          <w:ilvl w:val="1"/>
          <w:numId w:val="26"/>
        </w:numPr>
        <w:spacing w:after="0"/>
        <w:ind w:left="1530"/>
        <w:rPr>
          <w:rFonts w:ascii="Times New Roman" w:hAnsi="Times New Roman" w:cs="Times New Roman"/>
          <w:sz w:val="24"/>
          <w:szCs w:val="24"/>
        </w:rPr>
      </w:pPr>
      <w:r>
        <w:rPr>
          <w:rFonts w:ascii="Times New Roman" w:hAnsi="Times New Roman" w:cs="Times New Roman"/>
          <w:sz w:val="24"/>
          <w:szCs w:val="24"/>
        </w:rPr>
        <w:t>Peter Vujnovich, Jr. – Seconded</w:t>
      </w:r>
    </w:p>
    <w:p w:rsidR="000F5DED" w:rsidRPr="00404F20" w:rsidRDefault="00404F20" w:rsidP="00397EAF">
      <w:pPr>
        <w:pStyle w:val="ListParagraph"/>
        <w:numPr>
          <w:ilvl w:val="1"/>
          <w:numId w:val="26"/>
        </w:numPr>
        <w:spacing w:after="0"/>
        <w:ind w:left="1530"/>
        <w:rPr>
          <w:rFonts w:ascii="Times New Roman" w:hAnsi="Times New Roman" w:cs="Times New Roman"/>
          <w:sz w:val="24"/>
          <w:szCs w:val="24"/>
        </w:rPr>
      </w:pPr>
      <w:r w:rsidRPr="00404F20">
        <w:rPr>
          <w:rFonts w:ascii="Times New Roman" w:hAnsi="Times New Roman" w:cs="Times New Roman"/>
          <w:sz w:val="24"/>
          <w:szCs w:val="24"/>
        </w:rPr>
        <w:t>MOTION CARRIED (unanimous)</w:t>
      </w:r>
      <w:r w:rsidR="00E52C76" w:rsidRPr="00404F20">
        <w:rPr>
          <w:rFonts w:ascii="Times New Roman" w:hAnsi="Times New Roman" w:cs="Times New Roman"/>
          <w:sz w:val="24"/>
          <w:szCs w:val="24"/>
        </w:rPr>
        <w:t xml:space="preserve"> </w:t>
      </w:r>
    </w:p>
    <w:p w:rsidR="000F5DED" w:rsidRPr="00583E2A" w:rsidRDefault="000F5DED">
      <w:pPr>
        <w:spacing w:after="0"/>
        <w:ind w:left="720"/>
        <w:rPr>
          <w:rFonts w:ascii="Times New Roman" w:hAnsi="Times New Roman" w:cs="Times New Roman"/>
          <w:sz w:val="24"/>
          <w:szCs w:val="24"/>
        </w:rPr>
      </w:pPr>
    </w:p>
    <w:p w:rsidR="00745F68" w:rsidRPr="00583E2A" w:rsidRDefault="00745F68" w:rsidP="00745F68">
      <w:pPr>
        <w:pStyle w:val="ListParagraph"/>
        <w:numPr>
          <w:ilvl w:val="0"/>
          <w:numId w:val="2"/>
        </w:numPr>
        <w:spacing w:after="0"/>
        <w:rPr>
          <w:rFonts w:ascii="Times New Roman" w:hAnsi="Times New Roman" w:cs="Times New Roman"/>
          <w:sz w:val="24"/>
          <w:szCs w:val="24"/>
        </w:rPr>
      </w:pPr>
      <w:r w:rsidRPr="00583E2A">
        <w:rPr>
          <w:rFonts w:ascii="Times New Roman" w:hAnsi="Times New Roman" w:cs="Times New Roman"/>
          <w:sz w:val="24"/>
          <w:szCs w:val="24"/>
        </w:rPr>
        <w:t>Adjournment</w:t>
      </w:r>
    </w:p>
    <w:p w:rsidR="000F5DED" w:rsidRDefault="00404F20" w:rsidP="00397EAF">
      <w:pPr>
        <w:pStyle w:val="ListParagraph"/>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Wilbert Collins </w:t>
      </w:r>
      <w:r w:rsidR="0091365A" w:rsidRPr="00583E2A">
        <w:rPr>
          <w:rFonts w:ascii="Times New Roman" w:hAnsi="Times New Roman" w:cs="Times New Roman"/>
          <w:sz w:val="24"/>
          <w:szCs w:val="24"/>
        </w:rPr>
        <w:t>– Motion to Adjourn</w:t>
      </w:r>
    </w:p>
    <w:p w:rsidR="000F5DED" w:rsidRPr="0058577F" w:rsidRDefault="0058577F" w:rsidP="00397EAF">
      <w:pPr>
        <w:pStyle w:val="ListParagraph"/>
        <w:numPr>
          <w:ilvl w:val="1"/>
          <w:numId w:val="28"/>
        </w:numPr>
        <w:spacing w:after="0"/>
        <w:ind w:left="1440"/>
        <w:rPr>
          <w:rFonts w:ascii="Times New Roman" w:hAnsi="Times New Roman" w:cs="Times New Roman"/>
          <w:sz w:val="24"/>
          <w:szCs w:val="24"/>
        </w:rPr>
      </w:pPr>
      <w:r w:rsidRPr="0058577F">
        <w:rPr>
          <w:rFonts w:ascii="Times New Roman" w:hAnsi="Times New Roman" w:cs="Times New Roman"/>
          <w:sz w:val="24"/>
          <w:szCs w:val="24"/>
        </w:rPr>
        <w:t>Peter Vujnovich, Jr. - Seconded</w:t>
      </w:r>
    </w:p>
    <w:p w:rsidR="000F5DED" w:rsidRPr="00583E2A" w:rsidRDefault="0091365A" w:rsidP="00397EAF">
      <w:pPr>
        <w:pStyle w:val="ListParagraph"/>
        <w:numPr>
          <w:ilvl w:val="1"/>
          <w:numId w:val="28"/>
        </w:numPr>
        <w:spacing w:after="0"/>
        <w:ind w:left="1440"/>
        <w:rPr>
          <w:rFonts w:ascii="Times New Roman" w:hAnsi="Times New Roman" w:cs="Times New Roman"/>
          <w:sz w:val="24"/>
          <w:szCs w:val="24"/>
        </w:rPr>
      </w:pPr>
      <w:r w:rsidRPr="00583E2A">
        <w:rPr>
          <w:rFonts w:ascii="Times New Roman" w:hAnsi="Times New Roman" w:cs="Times New Roman"/>
          <w:sz w:val="24"/>
          <w:szCs w:val="24"/>
        </w:rPr>
        <w:t>MOTION CARRIED (unanimous)</w:t>
      </w:r>
    </w:p>
    <w:p w:rsidR="00726AED" w:rsidRPr="00583E2A" w:rsidRDefault="00726AED"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 xml:space="preserve">Meeting </w:t>
      </w:r>
      <w:r w:rsidR="00964503">
        <w:rPr>
          <w:rFonts w:ascii="Times New Roman" w:eastAsia="Times New Roman" w:hAnsi="Times New Roman" w:cs="Times New Roman"/>
          <w:sz w:val="24"/>
          <w:szCs w:val="24"/>
        </w:rPr>
        <w:t>adjourned</w:t>
      </w:r>
      <w:r w:rsidRPr="00583E2A">
        <w:rPr>
          <w:rFonts w:ascii="Times New Roman" w:eastAsia="Times New Roman" w:hAnsi="Times New Roman" w:cs="Times New Roman"/>
          <w:sz w:val="24"/>
          <w:szCs w:val="24"/>
        </w:rPr>
        <w:t xml:space="preserve"> at 1</w:t>
      </w:r>
      <w:r w:rsidR="0058577F">
        <w:rPr>
          <w:rFonts w:ascii="Times New Roman" w:eastAsia="Times New Roman" w:hAnsi="Times New Roman" w:cs="Times New Roman"/>
          <w:sz w:val="24"/>
          <w:szCs w:val="24"/>
        </w:rPr>
        <w:t>1</w:t>
      </w:r>
      <w:r w:rsidRPr="00583E2A">
        <w:rPr>
          <w:rFonts w:ascii="Times New Roman" w:eastAsia="Times New Roman" w:hAnsi="Times New Roman" w:cs="Times New Roman"/>
          <w:sz w:val="24"/>
          <w:szCs w:val="24"/>
        </w:rPr>
        <w:t>:</w:t>
      </w:r>
      <w:r w:rsidR="0058577F">
        <w:rPr>
          <w:rFonts w:ascii="Times New Roman" w:eastAsia="Times New Roman" w:hAnsi="Times New Roman" w:cs="Times New Roman"/>
          <w:sz w:val="24"/>
          <w:szCs w:val="24"/>
        </w:rPr>
        <w:t>0</w:t>
      </w:r>
      <w:r w:rsidRPr="00583E2A">
        <w:rPr>
          <w:rFonts w:ascii="Times New Roman" w:eastAsia="Times New Roman" w:hAnsi="Times New Roman" w:cs="Times New Roman"/>
          <w:sz w:val="24"/>
          <w:szCs w:val="24"/>
        </w:rPr>
        <w:t>0am</w:t>
      </w:r>
    </w:p>
    <w:p w:rsidR="009E687E" w:rsidRPr="00583E2A" w:rsidRDefault="00CE7EAA" w:rsidP="00C70B39">
      <w:pPr>
        <w:spacing w:before="100" w:beforeAutospacing="1" w:after="0" w:line="240" w:lineRule="auto"/>
        <w:rPr>
          <w:rFonts w:ascii="Times New Roman" w:eastAsia="Times New Roman" w:hAnsi="Times New Roman" w:cs="Times New Roman"/>
          <w:sz w:val="24"/>
          <w:szCs w:val="24"/>
        </w:rPr>
      </w:pPr>
      <w:r w:rsidRPr="00583E2A">
        <w:rPr>
          <w:rFonts w:ascii="Times New Roman" w:eastAsia="Times New Roman" w:hAnsi="Times New Roman" w:cs="Times New Roman"/>
          <w:sz w:val="24"/>
          <w:szCs w:val="24"/>
        </w:rPr>
        <w:t>D</w:t>
      </w:r>
      <w:r w:rsidR="00C70B39" w:rsidRPr="00583E2A">
        <w:rPr>
          <w:rFonts w:ascii="Times New Roman" w:eastAsia="Times New Roman" w:hAnsi="Times New Roman" w:cs="Times New Roman"/>
          <w:sz w:val="24"/>
          <w:szCs w:val="24"/>
        </w:rPr>
        <w:t xml:space="preserve">uration of Meeting: </w:t>
      </w:r>
      <w:r w:rsidR="00700EE7">
        <w:rPr>
          <w:rFonts w:ascii="Times New Roman" w:eastAsia="Times New Roman" w:hAnsi="Times New Roman" w:cs="Times New Roman"/>
          <w:sz w:val="24"/>
          <w:szCs w:val="24"/>
        </w:rPr>
        <w:t xml:space="preserve">54 </w:t>
      </w:r>
      <w:r w:rsidR="00964503">
        <w:rPr>
          <w:rFonts w:ascii="Times New Roman" w:eastAsia="Times New Roman" w:hAnsi="Times New Roman" w:cs="Times New Roman"/>
          <w:sz w:val="24"/>
          <w:szCs w:val="24"/>
        </w:rPr>
        <w:t>min.</w:t>
      </w:r>
    </w:p>
    <w:p w:rsidR="00225B88" w:rsidRDefault="00F36B6F" w:rsidP="00C70B39">
      <w:pPr>
        <w:spacing w:before="100" w:beforeAutospacing="1" w:after="0" w:line="240" w:lineRule="auto"/>
        <w:rPr>
          <w:rStyle w:val="Emphasis"/>
          <w:rFonts w:ascii="Times New Roman" w:hAnsi="Times New Roman" w:cs="Times New Roman"/>
          <w:i w:val="0"/>
          <w:sz w:val="24"/>
          <w:szCs w:val="24"/>
        </w:rPr>
      </w:pPr>
      <w:r w:rsidRPr="00583E2A">
        <w:rPr>
          <w:rStyle w:val="Emphasis"/>
          <w:rFonts w:ascii="Times New Roman" w:hAnsi="Times New Roman" w:cs="Times New Roman"/>
          <w:i w:val="0"/>
          <w:sz w:val="24"/>
          <w:szCs w:val="24"/>
        </w:rPr>
        <w:t>Minutes submitted by Ty Lindsey</w:t>
      </w:r>
      <w:r w:rsidR="00AE2D21" w:rsidRPr="00583E2A">
        <w:rPr>
          <w:rStyle w:val="Emphasis"/>
          <w:rFonts w:ascii="Times New Roman" w:hAnsi="Times New Roman" w:cs="Times New Roman"/>
          <w:i w:val="0"/>
          <w:sz w:val="24"/>
          <w:szCs w:val="24"/>
        </w:rPr>
        <w:t>, LDWF Biologist</w:t>
      </w:r>
    </w:p>
    <w:p w:rsidR="00964503" w:rsidRPr="00583E2A" w:rsidRDefault="00964503" w:rsidP="00C70B39">
      <w:pPr>
        <w:spacing w:before="100" w:beforeAutospacing="1" w:after="0" w:line="24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*The OTF met </w:t>
      </w:r>
      <w:r w:rsidR="0058577F">
        <w:rPr>
          <w:rStyle w:val="Emphasis"/>
          <w:rFonts w:ascii="Times New Roman" w:hAnsi="Times New Roman" w:cs="Times New Roman"/>
          <w:i w:val="0"/>
          <w:sz w:val="24"/>
          <w:szCs w:val="24"/>
        </w:rPr>
        <w:t>later the same day</w:t>
      </w:r>
      <w:r>
        <w:rPr>
          <w:rStyle w:val="Emphasis"/>
          <w:rFonts w:ascii="Times New Roman" w:hAnsi="Times New Roman" w:cs="Times New Roman"/>
          <w:i w:val="0"/>
          <w:sz w:val="24"/>
          <w:szCs w:val="24"/>
        </w:rPr>
        <w:t xml:space="preserve"> </w:t>
      </w:r>
      <w:r w:rsidR="0058577F">
        <w:rPr>
          <w:rStyle w:val="Emphasis"/>
          <w:rFonts w:ascii="Times New Roman" w:hAnsi="Times New Roman" w:cs="Times New Roman"/>
          <w:i w:val="0"/>
          <w:sz w:val="24"/>
          <w:szCs w:val="24"/>
        </w:rPr>
        <w:t xml:space="preserve">as scheduled </w:t>
      </w:r>
      <w:r>
        <w:rPr>
          <w:rStyle w:val="Emphasis"/>
          <w:rFonts w:ascii="Times New Roman" w:hAnsi="Times New Roman" w:cs="Times New Roman"/>
          <w:i w:val="0"/>
          <w:sz w:val="24"/>
          <w:szCs w:val="24"/>
        </w:rPr>
        <w:t xml:space="preserve">and set Monday, </w:t>
      </w:r>
      <w:r w:rsidR="0058577F">
        <w:rPr>
          <w:rStyle w:val="Emphasis"/>
          <w:rFonts w:ascii="Times New Roman" w:hAnsi="Times New Roman" w:cs="Times New Roman"/>
          <w:i w:val="0"/>
          <w:sz w:val="24"/>
          <w:szCs w:val="24"/>
        </w:rPr>
        <w:t>February 1</w:t>
      </w:r>
      <w:r>
        <w:rPr>
          <w:rStyle w:val="Emphasis"/>
          <w:rFonts w:ascii="Times New Roman" w:hAnsi="Times New Roman" w:cs="Times New Roman"/>
          <w:i w:val="0"/>
          <w:sz w:val="24"/>
          <w:szCs w:val="24"/>
        </w:rPr>
        <w:t>, 20</w:t>
      </w:r>
      <w:r w:rsidR="0058577F">
        <w:rPr>
          <w:rStyle w:val="Emphasis"/>
          <w:rFonts w:ascii="Times New Roman" w:hAnsi="Times New Roman" w:cs="Times New Roman"/>
          <w:i w:val="0"/>
          <w:sz w:val="24"/>
          <w:szCs w:val="24"/>
        </w:rPr>
        <w:t>10</w:t>
      </w:r>
      <w:r>
        <w:rPr>
          <w:rStyle w:val="Emphasis"/>
          <w:rFonts w:ascii="Times New Roman" w:hAnsi="Times New Roman" w:cs="Times New Roman"/>
          <w:i w:val="0"/>
          <w:sz w:val="24"/>
          <w:szCs w:val="24"/>
        </w:rPr>
        <w:t xml:space="preserve"> as their next meeting date.  Therefore, the next Public Oyster Seed Ground Vessel Permit Appeals Board meeting will be at 10am on Monday, </w:t>
      </w:r>
      <w:r w:rsidR="0058577F">
        <w:rPr>
          <w:rStyle w:val="Emphasis"/>
          <w:rFonts w:ascii="Times New Roman" w:hAnsi="Times New Roman" w:cs="Times New Roman"/>
          <w:i w:val="0"/>
          <w:sz w:val="24"/>
          <w:szCs w:val="24"/>
        </w:rPr>
        <w:t>February 1</w:t>
      </w:r>
      <w:r>
        <w:rPr>
          <w:rStyle w:val="Emphasis"/>
          <w:rFonts w:ascii="Times New Roman" w:hAnsi="Times New Roman" w:cs="Times New Roman"/>
          <w:i w:val="0"/>
          <w:sz w:val="24"/>
          <w:szCs w:val="24"/>
        </w:rPr>
        <w:t>, 20</w:t>
      </w:r>
      <w:r w:rsidR="0058577F">
        <w:rPr>
          <w:rStyle w:val="Emphasis"/>
          <w:rFonts w:ascii="Times New Roman" w:hAnsi="Times New Roman" w:cs="Times New Roman"/>
          <w:i w:val="0"/>
          <w:sz w:val="24"/>
          <w:szCs w:val="24"/>
        </w:rPr>
        <w:t>10</w:t>
      </w:r>
      <w:r>
        <w:rPr>
          <w:rStyle w:val="Emphasis"/>
          <w:rFonts w:ascii="Times New Roman" w:hAnsi="Times New Roman" w:cs="Times New Roman"/>
          <w:i w:val="0"/>
          <w:sz w:val="24"/>
          <w:szCs w:val="24"/>
        </w:rPr>
        <w:t xml:space="preserve"> at the LDWF offices on the UNO campus.</w:t>
      </w:r>
    </w:p>
    <w:sectPr w:rsidR="00964503" w:rsidRPr="00583E2A" w:rsidSect="00026FBA">
      <w:foot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F78" w:rsidRDefault="00447F78" w:rsidP="003D3E9A">
      <w:pPr>
        <w:spacing w:after="0" w:line="240" w:lineRule="auto"/>
      </w:pPr>
      <w:r>
        <w:separator/>
      </w:r>
    </w:p>
  </w:endnote>
  <w:endnote w:type="continuationSeparator" w:id="0">
    <w:p w:rsidR="00447F78" w:rsidRDefault="00447F78"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sdt>
        <w:sdtPr>
          <w:id w:val="565050523"/>
          <w:docPartObj>
            <w:docPartGallery w:val="Page Numbers (Top of Page)"/>
            <w:docPartUnique/>
          </w:docPartObj>
        </w:sdtPr>
        <w:sdtContent>
          <w:p w:rsidR="00DF7102" w:rsidRDefault="00DF7102">
            <w:pPr>
              <w:pStyle w:val="Footer"/>
              <w:jc w:val="right"/>
            </w:pPr>
            <w:r>
              <w:t xml:space="preserve">Page </w:t>
            </w:r>
            <w:r w:rsidR="004E44EE">
              <w:rPr>
                <w:b/>
                <w:sz w:val="24"/>
                <w:szCs w:val="24"/>
              </w:rPr>
              <w:fldChar w:fldCharType="begin"/>
            </w:r>
            <w:r>
              <w:rPr>
                <w:b/>
              </w:rPr>
              <w:instrText xml:space="preserve"> PAGE </w:instrText>
            </w:r>
            <w:r w:rsidR="004E44EE">
              <w:rPr>
                <w:b/>
                <w:sz w:val="24"/>
                <w:szCs w:val="24"/>
              </w:rPr>
              <w:fldChar w:fldCharType="separate"/>
            </w:r>
            <w:r w:rsidR="00D12B34">
              <w:rPr>
                <w:b/>
                <w:noProof/>
              </w:rPr>
              <w:t>1</w:t>
            </w:r>
            <w:r w:rsidR="004E44EE">
              <w:rPr>
                <w:b/>
                <w:sz w:val="24"/>
                <w:szCs w:val="24"/>
              </w:rPr>
              <w:fldChar w:fldCharType="end"/>
            </w:r>
            <w:r>
              <w:t xml:space="preserve"> of </w:t>
            </w:r>
            <w:r w:rsidR="004E44EE">
              <w:rPr>
                <w:b/>
                <w:sz w:val="24"/>
                <w:szCs w:val="24"/>
              </w:rPr>
              <w:fldChar w:fldCharType="begin"/>
            </w:r>
            <w:r>
              <w:rPr>
                <w:b/>
              </w:rPr>
              <w:instrText xml:space="preserve"> NUMPAGES  </w:instrText>
            </w:r>
            <w:r w:rsidR="004E44EE">
              <w:rPr>
                <w:b/>
                <w:sz w:val="24"/>
                <w:szCs w:val="24"/>
              </w:rPr>
              <w:fldChar w:fldCharType="separate"/>
            </w:r>
            <w:r w:rsidR="00D12B34">
              <w:rPr>
                <w:b/>
                <w:noProof/>
              </w:rPr>
              <w:t>4</w:t>
            </w:r>
            <w:r w:rsidR="004E44EE">
              <w:rPr>
                <w:b/>
                <w:sz w:val="24"/>
                <w:szCs w:val="24"/>
              </w:rPr>
              <w:fldChar w:fldCharType="end"/>
            </w:r>
          </w:p>
        </w:sdtContent>
      </w:sdt>
    </w:sdtContent>
  </w:sdt>
  <w:p w:rsidR="00DF7102" w:rsidRDefault="00DF71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F78" w:rsidRDefault="00447F78" w:rsidP="003D3E9A">
      <w:pPr>
        <w:spacing w:after="0" w:line="240" w:lineRule="auto"/>
      </w:pPr>
      <w:r>
        <w:separator/>
      </w:r>
    </w:p>
  </w:footnote>
  <w:footnote w:type="continuationSeparator" w:id="0">
    <w:p w:rsidR="00447F78" w:rsidRDefault="00447F78" w:rsidP="003D3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5BA"/>
    <w:multiLevelType w:val="hybridMultilevel"/>
    <w:tmpl w:val="40C8B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A585A"/>
    <w:multiLevelType w:val="hybridMultilevel"/>
    <w:tmpl w:val="BB66EE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281368"/>
    <w:multiLevelType w:val="hybridMultilevel"/>
    <w:tmpl w:val="5BD8D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31171"/>
    <w:multiLevelType w:val="hybridMultilevel"/>
    <w:tmpl w:val="A7DAE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DFA5DB1"/>
    <w:multiLevelType w:val="hybridMultilevel"/>
    <w:tmpl w:val="0EA41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EF3402"/>
    <w:multiLevelType w:val="hybridMultilevel"/>
    <w:tmpl w:val="C6CE51D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751B6B"/>
    <w:multiLevelType w:val="hybridMultilevel"/>
    <w:tmpl w:val="0F4AE0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8C44211"/>
    <w:multiLevelType w:val="multilevel"/>
    <w:tmpl w:val="78CED7FA"/>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1D2E1A79"/>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DB274DE"/>
    <w:multiLevelType w:val="multilevel"/>
    <w:tmpl w:val="CFEC2A3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6610E77"/>
    <w:multiLevelType w:val="hybridMultilevel"/>
    <w:tmpl w:val="54EC4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926FBA"/>
    <w:multiLevelType w:val="hybridMultilevel"/>
    <w:tmpl w:val="1E9CA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454348"/>
    <w:multiLevelType w:val="hybridMultilevel"/>
    <w:tmpl w:val="CF325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EF22543"/>
    <w:multiLevelType w:val="multilevel"/>
    <w:tmpl w:val="CFEC2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F730877"/>
    <w:multiLevelType w:val="hybridMultilevel"/>
    <w:tmpl w:val="2AAA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0336A"/>
    <w:multiLevelType w:val="multilevel"/>
    <w:tmpl w:val="60843C6E"/>
    <w:lvl w:ilvl="0">
      <w:start w:val="3"/>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C096EA0"/>
    <w:multiLevelType w:val="multilevel"/>
    <w:tmpl w:val="BCF0EB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84D073A"/>
    <w:multiLevelType w:val="multilevel"/>
    <w:tmpl w:val="36F49A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49AC2220"/>
    <w:multiLevelType w:val="hybridMultilevel"/>
    <w:tmpl w:val="B180F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9C7218F"/>
    <w:multiLevelType w:val="multilevel"/>
    <w:tmpl w:val="34503BA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5194565B"/>
    <w:multiLevelType w:val="hybridMultilevel"/>
    <w:tmpl w:val="5FEA02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2E02AEB"/>
    <w:multiLevelType w:val="hybridMultilevel"/>
    <w:tmpl w:val="523C2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DF568D"/>
    <w:multiLevelType w:val="multilevel"/>
    <w:tmpl w:val="341EABE4"/>
    <w:lvl w:ilvl="0">
      <w:start w:val="5"/>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CB00864"/>
    <w:multiLevelType w:val="hybridMultilevel"/>
    <w:tmpl w:val="1382AE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01F39"/>
    <w:multiLevelType w:val="hybridMultilevel"/>
    <w:tmpl w:val="26BA0E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7696DC7"/>
    <w:multiLevelType w:val="multilevel"/>
    <w:tmpl w:val="3182D30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67F15E74"/>
    <w:multiLevelType w:val="hybridMultilevel"/>
    <w:tmpl w:val="60725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16057"/>
    <w:multiLevelType w:val="hybridMultilevel"/>
    <w:tmpl w:val="5A805C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0720AA8"/>
    <w:multiLevelType w:val="multilevel"/>
    <w:tmpl w:val="050299EA"/>
    <w:lvl w:ilvl="0">
      <w:start w:val="6"/>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73E3139B"/>
    <w:multiLevelType w:val="hybridMultilevel"/>
    <w:tmpl w:val="D0D4D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EE397A"/>
    <w:multiLevelType w:val="hybridMultilevel"/>
    <w:tmpl w:val="34CCD0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DA1B24"/>
    <w:multiLevelType w:val="hybridMultilevel"/>
    <w:tmpl w:val="F23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8052DA"/>
    <w:multiLevelType w:val="multilevel"/>
    <w:tmpl w:val="3F6EB5D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6"/>
  </w:num>
  <w:num w:numId="2">
    <w:abstractNumId w:val="20"/>
  </w:num>
  <w:num w:numId="3">
    <w:abstractNumId w:val="18"/>
  </w:num>
  <w:num w:numId="4">
    <w:abstractNumId w:val="22"/>
  </w:num>
  <w:num w:numId="5">
    <w:abstractNumId w:val="25"/>
  </w:num>
  <w:num w:numId="6">
    <w:abstractNumId w:val="32"/>
  </w:num>
  <w:num w:numId="7">
    <w:abstractNumId w:val="10"/>
  </w:num>
  <w:num w:numId="8">
    <w:abstractNumId w:val="27"/>
  </w:num>
  <w:num w:numId="9">
    <w:abstractNumId w:val="6"/>
  </w:num>
  <w:num w:numId="10">
    <w:abstractNumId w:val="11"/>
  </w:num>
  <w:num w:numId="11">
    <w:abstractNumId w:val="19"/>
  </w:num>
  <w:num w:numId="12">
    <w:abstractNumId w:val="35"/>
  </w:num>
  <w:num w:numId="13">
    <w:abstractNumId w:val="16"/>
  </w:num>
  <w:num w:numId="14">
    <w:abstractNumId w:val="12"/>
  </w:num>
  <w:num w:numId="15">
    <w:abstractNumId w:val="13"/>
  </w:num>
  <w:num w:numId="16">
    <w:abstractNumId w:val="8"/>
  </w:num>
  <w:num w:numId="17">
    <w:abstractNumId w:val="9"/>
  </w:num>
  <w:num w:numId="18">
    <w:abstractNumId w:val="5"/>
  </w:num>
  <w:num w:numId="19">
    <w:abstractNumId w:val="1"/>
  </w:num>
  <w:num w:numId="20">
    <w:abstractNumId w:val="34"/>
  </w:num>
  <w:num w:numId="21">
    <w:abstractNumId w:val="4"/>
  </w:num>
  <w:num w:numId="22">
    <w:abstractNumId w:val="26"/>
  </w:num>
  <w:num w:numId="23">
    <w:abstractNumId w:val="15"/>
  </w:num>
  <w:num w:numId="24">
    <w:abstractNumId w:val="33"/>
  </w:num>
  <w:num w:numId="25">
    <w:abstractNumId w:val="14"/>
  </w:num>
  <w:num w:numId="26">
    <w:abstractNumId w:val="17"/>
  </w:num>
  <w:num w:numId="27">
    <w:abstractNumId w:val="21"/>
  </w:num>
  <w:num w:numId="28">
    <w:abstractNumId w:val="7"/>
  </w:num>
  <w:num w:numId="29">
    <w:abstractNumId w:val="24"/>
  </w:num>
  <w:num w:numId="30">
    <w:abstractNumId w:val="30"/>
  </w:num>
  <w:num w:numId="31">
    <w:abstractNumId w:val="29"/>
  </w:num>
  <w:num w:numId="32">
    <w:abstractNumId w:val="0"/>
  </w:num>
  <w:num w:numId="33">
    <w:abstractNumId w:val="2"/>
  </w:num>
  <w:num w:numId="34">
    <w:abstractNumId w:val="3"/>
  </w:num>
  <w:num w:numId="35">
    <w:abstractNumId w:val="31"/>
  </w:num>
  <w:num w:numId="36">
    <w:abstractNumId w:val="23"/>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70B39"/>
    <w:rsid w:val="000220B4"/>
    <w:rsid w:val="00026FBA"/>
    <w:rsid w:val="00067561"/>
    <w:rsid w:val="00075274"/>
    <w:rsid w:val="00082879"/>
    <w:rsid w:val="000B0CBD"/>
    <w:rsid w:val="000B28FE"/>
    <w:rsid w:val="000C426F"/>
    <w:rsid w:val="000D2C44"/>
    <w:rsid w:val="000D5C70"/>
    <w:rsid w:val="000F3789"/>
    <w:rsid w:val="000F5DED"/>
    <w:rsid w:val="000F7949"/>
    <w:rsid w:val="00105AA3"/>
    <w:rsid w:val="00111C35"/>
    <w:rsid w:val="00123850"/>
    <w:rsid w:val="001320FE"/>
    <w:rsid w:val="001B08A8"/>
    <w:rsid w:val="001B7CD6"/>
    <w:rsid w:val="001C5F01"/>
    <w:rsid w:val="001E7E8E"/>
    <w:rsid w:val="001F1042"/>
    <w:rsid w:val="001F4AC4"/>
    <w:rsid w:val="0020474C"/>
    <w:rsid w:val="00222847"/>
    <w:rsid w:val="00222D7A"/>
    <w:rsid w:val="00223663"/>
    <w:rsid w:val="00223C33"/>
    <w:rsid w:val="00225B88"/>
    <w:rsid w:val="00240AFA"/>
    <w:rsid w:val="00243255"/>
    <w:rsid w:val="002722D5"/>
    <w:rsid w:val="00273D00"/>
    <w:rsid w:val="002F2D5B"/>
    <w:rsid w:val="002F6DBA"/>
    <w:rsid w:val="00314878"/>
    <w:rsid w:val="0035668A"/>
    <w:rsid w:val="00397631"/>
    <w:rsid w:val="00397EAF"/>
    <w:rsid w:val="003D0B97"/>
    <w:rsid w:val="003D3E9A"/>
    <w:rsid w:val="003E34F7"/>
    <w:rsid w:val="003E7C32"/>
    <w:rsid w:val="003F122C"/>
    <w:rsid w:val="003F3A0C"/>
    <w:rsid w:val="003F3BDC"/>
    <w:rsid w:val="00404F20"/>
    <w:rsid w:val="00415904"/>
    <w:rsid w:val="004371B5"/>
    <w:rsid w:val="00447F78"/>
    <w:rsid w:val="00472C66"/>
    <w:rsid w:val="004917CB"/>
    <w:rsid w:val="004C7633"/>
    <w:rsid w:val="004E402B"/>
    <w:rsid w:val="004E44EE"/>
    <w:rsid w:val="00503680"/>
    <w:rsid w:val="00562998"/>
    <w:rsid w:val="005759AC"/>
    <w:rsid w:val="00583E2A"/>
    <w:rsid w:val="0058577F"/>
    <w:rsid w:val="00590F1D"/>
    <w:rsid w:val="005B1EE3"/>
    <w:rsid w:val="005B2EDE"/>
    <w:rsid w:val="005D78FD"/>
    <w:rsid w:val="00600FC8"/>
    <w:rsid w:val="00663CD8"/>
    <w:rsid w:val="006A304D"/>
    <w:rsid w:val="006B04E8"/>
    <w:rsid w:val="006D0C28"/>
    <w:rsid w:val="006E49FD"/>
    <w:rsid w:val="006E68D2"/>
    <w:rsid w:val="00700EE7"/>
    <w:rsid w:val="00702D98"/>
    <w:rsid w:val="00726AED"/>
    <w:rsid w:val="00730D27"/>
    <w:rsid w:val="0074385A"/>
    <w:rsid w:val="007447E4"/>
    <w:rsid w:val="00745F68"/>
    <w:rsid w:val="00750B61"/>
    <w:rsid w:val="007A216E"/>
    <w:rsid w:val="007A67BB"/>
    <w:rsid w:val="007B0500"/>
    <w:rsid w:val="007D1A40"/>
    <w:rsid w:val="008047F8"/>
    <w:rsid w:val="00813188"/>
    <w:rsid w:val="00823E3F"/>
    <w:rsid w:val="008273A5"/>
    <w:rsid w:val="00893BD6"/>
    <w:rsid w:val="008A42D3"/>
    <w:rsid w:val="008A6555"/>
    <w:rsid w:val="008D0019"/>
    <w:rsid w:val="008D72B2"/>
    <w:rsid w:val="008E7952"/>
    <w:rsid w:val="008F0D32"/>
    <w:rsid w:val="00911B29"/>
    <w:rsid w:val="0091365A"/>
    <w:rsid w:val="00923870"/>
    <w:rsid w:val="00931BC2"/>
    <w:rsid w:val="009430BA"/>
    <w:rsid w:val="00953C76"/>
    <w:rsid w:val="00960915"/>
    <w:rsid w:val="00961B40"/>
    <w:rsid w:val="00964503"/>
    <w:rsid w:val="0097227F"/>
    <w:rsid w:val="00985BF0"/>
    <w:rsid w:val="009D6221"/>
    <w:rsid w:val="009E687E"/>
    <w:rsid w:val="009F0AE9"/>
    <w:rsid w:val="00A12A3E"/>
    <w:rsid w:val="00A225C1"/>
    <w:rsid w:val="00A43E08"/>
    <w:rsid w:val="00A61346"/>
    <w:rsid w:val="00A668C2"/>
    <w:rsid w:val="00A815A4"/>
    <w:rsid w:val="00A96DBF"/>
    <w:rsid w:val="00AB6414"/>
    <w:rsid w:val="00AD07D1"/>
    <w:rsid w:val="00AE20B9"/>
    <w:rsid w:val="00AE2D21"/>
    <w:rsid w:val="00B45974"/>
    <w:rsid w:val="00B513FE"/>
    <w:rsid w:val="00B554E7"/>
    <w:rsid w:val="00B835EB"/>
    <w:rsid w:val="00BA1ECA"/>
    <w:rsid w:val="00C0590A"/>
    <w:rsid w:val="00C11F8C"/>
    <w:rsid w:val="00C17A7B"/>
    <w:rsid w:val="00C3147B"/>
    <w:rsid w:val="00C37515"/>
    <w:rsid w:val="00C43C28"/>
    <w:rsid w:val="00C447E0"/>
    <w:rsid w:val="00C46A4F"/>
    <w:rsid w:val="00C46BCA"/>
    <w:rsid w:val="00C70B39"/>
    <w:rsid w:val="00C82904"/>
    <w:rsid w:val="00C87ACD"/>
    <w:rsid w:val="00CB452D"/>
    <w:rsid w:val="00CC253B"/>
    <w:rsid w:val="00CC297B"/>
    <w:rsid w:val="00CD4351"/>
    <w:rsid w:val="00CE5C51"/>
    <w:rsid w:val="00CE67F3"/>
    <w:rsid w:val="00CE7A9D"/>
    <w:rsid w:val="00CE7D63"/>
    <w:rsid w:val="00CE7EAA"/>
    <w:rsid w:val="00D12105"/>
    <w:rsid w:val="00D12B34"/>
    <w:rsid w:val="00D33219"/>
    <w:rsid w:val="00D34761"/>
    <w:rsid w:val="00D368C7"/>
    <w:rsid w:val="00D42E4E"/>
    <w:rsid w:val="00D52FDF"/>
    <w:rsid w:val="00D872F1"/>
    <w:rsid w:val="00DA3956"/>
    <w:rsid w:val="00DB43B5"/>
    <w:rsid w:val="00DD2870"/>
    <w:rsid w:val="00DD2E98"/>
    <w:rsid w:val="00DD523A"/>
    <w:rsid w:val="00DF7102"/>
    <w:rsid w:val="00E02CC3"/>
    <w:rsid w:val="00E141BC"/>
    <w:rsid w:val="00E22623"/>
    <w:rsid w:val="00E40ACC"/>
    <w:rsid w:val="00E43385"/>
    <w:rsid w:val="00E443E8"/>
    <w:rsid w:val="00E52C76"/>
    <w:rsid w:val="00E7668E"/>
    <w:rsid w:val="00ED753D"/>
    <w:rsid w:val="00EF4F94"/>
    <w:rsid w:val="00F11B90"/>
    <w:rsid w:val="00F212B0"/>
    <w:rsid w:val="00F36B6F"/>
    <w:rsid w:val="00FD36A4"/>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Lindsey</cp:lastModifiedBy>
  <cp:revision>4</cp:revision>
  <cp:lastPrinted>2010-04-12T17:02:00Z</cp:lastPrinted>
  <dcterms:created xsi:type="dcterms:W3CDTF">2009-12-09T14:50:00Z</dcterms:created>
  <dcterms:modified xsi:type="dcterms:W3CDTF">2010-04-12T17:02:00Z</dcterms:modified>
</cp:coreProperties>
</file>